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691C" w:rsidRPr="00216E09" w:rsidRDefault="0041691C" w:rsidP="0041691C">
      <w:pPr>
        <w:pStyle w:val="Title"/>
        <w:rPr>
          <w:rFonts w:ascii="Arial" w:hAnsi="Arial" w:cs="Arial"/>
          <w:sz w:val="18"/>
          <w:szCs w:val="18"/>
        </w:rPr>
      </w:pPr>
      <w:r w:rsidRPr="00216E09">
        <w:rPr>
          <w:rFonts w:ascii="Arial" w:hAnsi="Arial" w:cs="Arial"/>
          <w:sz w:val="18"/>
          <w:szCs w:val="18"/>
        </w:rPr>
        <w:t xml:space="preserve">  SECTION 08 33 00</w:t>
      </w:r>
    </w:p>
    <w:p w:rsidR="0041691C" w:rsidRPr="00216E09" w:rsidRDefault="0041691C" w:rsidP="0041691C">
      <w:pPr>
        <w:pStyle w:val="Title"/>
        <w:rPr>
          <w:rFonts w:ascii="Arial" w:hAnsi="Arial" w:cs="Arial"/>
          <w:sz w:val="18"/>
          <w:szCs w:val="18"/>
        </w:rPr>
      </w:pPr>
      <w:r w:rsidRPr="00216E09">
        <w:rPr>
          <w:rFonts w:ascii="Arial" w:hAnsi="Arial" w:cs="Arial"/>
          <w:sz w:val="18"/>
          <w:szCs w:val="18"/>
        </w:rPr>
        <w:t>ROLLING GRILLES – OPEN DESIGN</w:t>
      </w:r>
    </w:p>
    <w:p w:rsidR="0041691C" w:rsidRPr="00216E09" w:rsidRDefault="00443BF7" w:rsidP="0041691C">
      <w:pPr>
        <w:pStyle w:val="Title"/>
        <w:rPr>
          <w:rFonts w:ascii="Arial" w:hAnsi="Arial" w:cs="Arial"/>
          <w:sz w:val="18"/>
          <w:szCs w:val="18"/>
        </w:rPr>
      </w:pPr>
      <w:r>
        <w:rPr>
          <w:rFonts w:ascii="Arial" w:hAnsi="Arial" w:cs="Arial"/>
          <w:sz w:val="18"/>
          <w:szCs w:val="18"/>
        </w:rPr>
        <w:t>TruCycle™</w:t>
      </w:r>
      <w:r w:rsidR="0041691C" w:rsidRPr="00216E09">
        <w:rPr>
          <w:rFonts w:ascii="Arial" w:hAnsi="Arial" w:cs="Arial"/>
          <w:sz w:val="18"/>
          <w:szCs w:val="18"/>
        </w:rPr>
        <w:t xml:space="preserve"> ROLLING GRILLE</w:t>
      </w:r>
    </w:p>
    <w:p w:rsidR="0041691C" w:rsidRPr="00216E09" w:rsidRDefault="0041691C" w:rsidP="0041691C">
      <w:pPr>
        <w:rPr>
          <w:rFonts w:ascii="Arial" w:hAnsi="Arial" w:cs="Arial"/>
          <w:sz w:val="18"/>
          <w:szCs w:val="18"/>
        </w:rPr>
      </w:pPr>
    </w:p>
    <w:p w:rsidR="0041691C" w:rsidRPr="00216E09" w:rsidRDefault="0041691C" w:rsidP="0041691C">
      <w:pPr>
        <w:pBdr>
          <w:top w:val="single" w:sz="6" w:space="1" w:color="auto"/>
          <w:left w:val="single" w:sz="6" w:space="1" w:color="auto"/>
          <w:right w:val="single" w:sz="6" w:space="1" w:color="auto"/>
        </w:pBdr>
        <w:rPr>
          <w:rFonts w:ascii="Arial" w:hAnsi="Arial" w:cs="Arial"/>
          <w:b/>
          <w:color w:val="C00000"/>
          <w:sz w:val="18"/>
          <w:szCs w:val="18"/>
        </w:rPr>
      </w:pPr>
      <w:r w:rsidRPr="00216E09">
        <w:rPr>
          <w:rFonts w:ascii="Arial" w:hAnsi="Arial" w:cs="Arial"/>
          <w:b/>
          <w:color w:val="C00000"/>
          <w:sz w:val="18"/>
          <w:szCs w:val="18"/>
        </w:rPr>
        <w:t>GENERAL NOTES TO SPECIFIER:</w:t>
      </w: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Edit carefully to suit project requirements. Modify as necessary and delete items that are not applicable. Verify that referenced section numbers and titles are correct. (Numbers and titles referenced are based on MasterFormat®, 2004 edition).</w:t>
      </w: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This is an open proprietary specification allowing users the option of approving other manufacturers which comply with the criteria specified herein.</w:t>
      </w: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b/>
          <w:color w:val="C00000"/>
          <w:sz w:val="18"/>
          <w:szCs w:val="18"/>
        </w:rPr>
        <w:t>** NOTES TO SPECIFIER **</w:t>
      </w:r>
      <w:r w:rsidRPr="00216E09">
        <w:rPr>
          <w:rFonts w:ascii="Arial" w:hAnsi="Arial" w:cs="Arial"/>
          <w:b/>
          <w:color w:val="FF0000"/>
          <w:sz w:val="18"/>
          <w:szCs w:val="18"/>
        </w:rPr>
        <w:t xml:space="preserve"> </w:t>
      </w:r>
      <w:r w:rsidRPr="00216E09">
        <w:rPr>
          <w:rFonts w:ascii="Arial" w:hAnsi="Arial" w:cs="Arial"/>
          <w:sz w:val="18"/>
          <w:szCs w:val="18"/>
        </w:rPr>
        <w:t>are highlighted in red text and should be deleted from final copy.</w:t>
      </w: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r w:rsidRPr="00216E09">
        <w:rPr>
          <w:rFonts w:ascii="Arial" w:hAnsi="Arial" w:cs="Arial"/>
          <w:sz w:val="18"/>
          <w:szCs w:val="18"/>
        </w:rPr>
        <w:t xml:space="preserve">Optional items requiring selection by specifier are enclosed within brackets, e.g.: </w:t>
      </w:r>
      <w:r w:rsidRPr="00216E09">
        <w:rPr>
          <w:rFonts w:ascii="Arial" w:hAnsi="Arial" w:cs="Arial"/>
          <w:sz w:val="18"/>
          <w:szCs w:val="18"/>
          <w:highlight w:val="yellow"/>
        </w:rPr>
        <w:t>[35] [40] [45]</w:t>
      </w:r>
      <w:r w:rsidRPr="00216E09">
        <w:rPr>
          <w:rFonts w:ascii="Arial" w:hAnsi="Arial" w:cs="Arial"/>
          <w:sz w:val="18"/>
          <w:szCs w:val="18"/>
        </w:rPr>
        <w:t>. In cases where one of the optional items is a standard feature of the door model, it is listed in the first position. Make appropriate selection and delete others.</w:t>
      </w:r>
    </w:p>
    <w:p w:rsidR="0041691C" w:rsidRPr="00216E09" w:rsidRDefault="0041691C" w:rsidP="0041691C">
      <w:pPr>
        <w:pBdr>
          <w:top w:val="single" w:sz="6" w:space="1" w:color="auto"/>
          <w:left w:val="single" w:sz="6" w:space="1" w:color="auto"/>
          <w:right w:val="single" w:sz="6" w:space="1" w:color="auto"/>
        </w:pBdr>
        <w:rPr>
          <w:rFonts w:ascii="Arial" w:hAnsi="Arial" w:cs="Arial"/>
          <w:sz w:val="18"/>
          <w:szCs w:val="18"/>
        </w:rPr>
      </w:pPr>
    </w:p>
    <w:p w:rsidR="0041691C" w:rsidRPr="00216E09" w:rsidRDefault="0041691C" w:rsidP="0041691C">
      <w:pPr>
        <w:pBdr>
          <w:left w:val="single" w:sz="6" w:space="1" w:color="auto"/>
          <w:bottom w:val="single" w:sz="6" w:space="1" w:color="auto"/>
          <w:right w:val="single" w:sz="6" w:space="1" w:color="auto"/>
        </w:pBdr>
        <w:rPr>
          <w:rFonts w:ascii="Arial" w:hAnsi="Arial" w:cs="Arial"/>
          <w:sz w:val="18"/>
          <w:szCs w:val="18"/>
        </w:rPr>
      </w:pPr>
      <w:r w:rsidRPr="00216E09">
        <w:rPr>
          <w:rFonts w:ascii="Arial" w:hAnsi="Arial" w:cs="Arial"/>
          <w:sz w:val="18"/>
          <w:szCs w:val="18"/>
        </w:rPr>
        <w:t xml:space="preserve">Items requiring additional information are underlined and highlighted, e.g.: </w:t>
      </w:r>
      <w:r w:rsidRPr="00216E09">
        <w:rPr>
          <w:rFonts w:ascii="Arial" w:hAnsi="Arial" w:cs="Arial"/>
          <w:sz w:val="18"/>
          <w:szCs w:val="18"/>
          <w:highlight w:val="yellow"/>
        </w:rPr>
        <w:t>____________.</w:t>
      </w:r>
    </w:p>
    <w:p w:rsidR="0041691C" w:rsidRPr="00216E09" w:rsidRDefault="0041691C" w:rsidP="0041691C">
      <w:pPr>
        <w:rPr>
          <w:rFonts w:ascii="Arial" w:hAnsi="Arial" w:cs="Arial"/>
          <w:sz w:val="18"/>
          <w:szCs w:val="18"/>
        </w:rPr>
      </w:pPr>
    </w:p>
    <w:p w:rsidR="0041691C" w:rsidRPr="00216E09" w:rsidRDefault="0041691C" w:rsidP="0041691C">
      <w:pPr>
        <w:pStyle w:val="ARCATPart"/>
        <w:numPr>
          <w:ilvl w:val="0"/>
          <w:numId w:val="2"/>
        </w:numPr>
        <w:rPr>
          <w:rFonts w:cs="Arial"/>
          <w:b w:val="0"/>
        </w:rPr>
      </w:pPr>
      <w:r w:rsidRPr="00216E09">
        <w:rPr>
          <w:rFonts w:cs="Arial"/>
          <w:b w:val="0"/>
        </w:rPr>
        <w:t>GENERAL</w:t>
      </w:r>
    </w:p>
    <w:p w:rsidR="0041691C" w:rsidRPr="00216E09" w:rsidRDefault="0041691C" w:rsidP="0041691C">
      <w:pPr>
        <w:pStyle w:val="ARCATBlank"/>
        <w:rPr>
          <w:rFonts w:cs="Arial"/>
          <w:sz w:val="18"/>
          <w:szCs w:val="18"/>
        </w:rPr>
      </w:pPr>
    </w:p>
    <w:p w:rsidR="0041691C" w:rsidRPr="00216E09" w:rsidRDefault="0041691C" w:rsidP="0041691C">
      <w:pPr>
        <w:pStyle w:val="ARCATParagraph"/>
        <w:tabs>
          <w:tab w:val="clear" w:pos="0"/>
          <w:tab w:val="clear" w:pos="1152"/>
          <w:tab w:val="left" w:pos="810"/>
        </w:tabs>
        <w:ind w:left="0" w:firstLine="0"/>
        <w:rPr>
          <w:rFonts w:cs="Arial"/>
          <w:color w:val="C00000"/>
        </w:rPr>
      </w:pPr>
      <w:r w:rsidRPr="00216E09">
        <w:rPr>
          <w:rFonts w:cs="Arial"/>
          <w:b/>
          <w:color w:val="C00000"/>
        </w:rPr>
        <w:t>** NOTE TO SPECIFIER **</w:t>
      </w:r>
      <w:r w:rsidRPr="00216E09">
        <w:rPr>
          <w:rFonts w:cs="Arial"/>
          <w:color w:val="C00000"/>
        </w:rPr>
        <w:t xml:space="preserve">  Include appropriate language below, including a reference to section 01 23 00 alternates, if rolling grilles are included in any alternates, add section 01 23 00 to 1.1 B. Delete if no alternates.</w:t>
      </w:r>
    </w:p>
    <w:p w:rsidR="0041691C" w:rsidRPr="00216E09" w:rsidRDefault="0041691C" w:rsidP="0041691C">
      <w:pPr>
        <w:pStyle w:val="ARCATParagraph"/>
        <w:tabs>
          <w:tab w:val="clear" w:pos="0"/>
          <w:tab w:val="clear" w:pos="1152"/>
          <w:tab w:val="left" w:pos="810"/>
        </w:tabs>
        <w:ind w:left="0" w:firstLine="0"/>
        <w:rPr>
          <w:rFonts w:cs="Arial"/>
          <w:color w:val="C00000"/>
        </w:rPr>
      </w:pPr>
    </w:p>
    <w:p w:rsidR="0041691C" w:rsidRPr="00216E09" w:rsidRDefault="0041691C" w:rsidP="0041691C">
      <w:pPr>
        <w:rPr>
          <w:rFonts w:ascii="Arial" w:hAnsi="Arial" w:cs="Arial"/>
          <w:sz w:val="18"/>
          <w:szCs w:val="18"/>
        </w:rPr>
      </w:pPr>
      <w:r w:rsidRPr="00216E09">
        <w:rPr>
          <w:rFonts w:ascii="Arial" w:hAnsi="Arial" w:cs="Arial"/>
          <w:sz w:val="18"/>
          <w:szCs w:val="18"/>
        </w:rPr>
        <w:t>1.1</w:t>
      </w:r>
      <w:r w:rsidRPr="00216E09">
        <w:rPr>
          <w:rFonts w:ascii="Arial" w:hAnsi="Arial" w:cs="Arial"/>
          <w:sz w:val="18"/>
          <w:szCs w:val="18"/>
        </w:rPr>
        <w:tab/>
        <w:t>SUMMARY</w:t>
      </w:r>
    </w:p>
    <w:p w:rsidR="0041691C" w:rsidRPr="00216E09" w:rsidRDefault="0041691C" w:rsidP="0041691C">
      <w:pPr>
        <w:rPr>
          <w:rFonts w:ascii="Arial" w:hAnsi="Arial" w:cs="Arial"/>
          <w:sz w:val="18"/>
          <w:szCs w:val="18"/>
        </w:rPr>
      </w:pP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Section Includes</w:t>
      </w:r>
      <w:r w:rsidRPr="00216E09">
        <w:rPr>
          <w:rFonts w:ascii="Arial" w:hAnsi="Arial" w:cs="Arial"/>
          <w:sz w:val="18"/>
          <w:szCs w:val="18"/>
        </w:rPr>
        <w:t>: Electric operated overhead rolling grilles.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Related Sections: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t>05 50 00 Metal Fabrications. Door opening jamb and head members.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t>06 10 00 Rough Carpentry. Door opening jamb and head members.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t>08 31 00 Access Doors and Panels. Access doors.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4.</w:t>
      </w:r>
      <w:r w:rsidRPr="00216E09">
        <w:rPr>
          <w:rFonts w:ascii="Arial" w:hAnsi="Arial" w:cs="Arial"/>
          <w:sz w:val="18"/>
          <w:szCs w:val="18"/>
        </w:rPr>
        <w:tab/>
        <w:t xml:space="preserve">08 70 00 Hardware. </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5.</w:t>
      </w:r>
      <w:r w:rsidRPr="00216E09">
        <w:rPr>
          <w:rFonts w:ascii="Arial" w:hAnsi="Arial" w:cs="Arial"/>
          <w:sz w:val="18"/>
          <w:szCs w:val="18"/>
        </w:rPr>
        <w:tab/>
        <w:t xml:space="preserve">Division 26. Electrical wiring and conduit, fuses, disconnect switches, connection of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operator to power supply, and installation of control station and wiring.</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C.</w:t>
      </w:r>
      <w:r w:rsidRPr="00216E09">
        <w:rPr>
          <w:rFonts w:ascii="Arial" w:hAnsi="Arial" w:cs="Arial"/>
          <w:sz w:val="18"/>
          <w:szCs w:val="18"/>
        </w:rPr>
        <w:tab/>
      </w:r>
      <w:r w:rsidRPr="00216E09">
        <w:rPr>
          <w:rFonts w:ascii="Arial" w:hAnsi="Arial" w:cs="Arial"/>
          <w:b/>
          <w:sz w:val="18"/>
          <w:szCs w:val="18"/>
        </w:rPr>
        <w:t>Products That May Be Supplied, But Are Not Installed Under This Section:</w:t>
      </w:r>
    </w:p>
    <w:p w:rsidR="0041691C" w:rsidRPr="00216E09" w:rsidRDefault="0041691C" w:rsidP="00194F43">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Control Panel and Means of Activation</w:t>
      </w:r>
    </w:p>
    <w:p w:rsidR="0041691C" w:rsidRPr="00216E09" w:rsidRDefault="0041691C" w:rsidP="0041691C">
      <w:pPr>
        <w:rPr>
          <w:rFonts w:ascii="Arial" w:hAnsi="Arial" w:cs="Arial"/>
          <w:sz w:val="18"/>
          <w:szCs w:val="18"/>
        </w:rPr>
      </w:pPr>
    </w:p>
    <w:p w:rsidR="0041691C" w:rsidRPr="00216E09" w:rsidRDefault="0041691C" w:rsidP="0041691C">
      <w:pPr>
        <w:rPr>
          <w:rFonts w:ascii="Arial" w:hAnsi="Arial" w:cs="Arial"/>
          <w:sz w:val="18"/>
          <w:szCs w:val="18"/>
        </w:rPr>
      </w:pPr>
      <w:r w:rsidRPr="00216E09">
        <w:rPr>
          <w:rFonts w:ascii="Arial" w:hAnsi="Arial" w:cs="Arial"/>
          <w:sz w:val="18"/>
          <w:szCs w:val="18"/>
        </w:rPr>
        <w:t>1.2</w:t>
      </w:r>
      <w:r w:rsidRPr="00216E09">
        <w:rPr>
          <w:rFonts w:ascii="Arial" w:hAnsi="Arial" w:cs="Arial"/>
          <w:sz w:val="18"/>
          <w:szCs w:val="18"/>
        </w:rPr>
        <w:tab/>
        <w:t>SYSTEM DESCRIPTION</w:t>
      </w:r>
    </w:p>
    <w:p w:rsidR="0041691C" w:rsidRPr="00216E09" w:rsidRDefault="0041691C" w:rsidP="0041691C">
      <w:pPr>
        <w:rPr>
          <w:rFonts w:ascii="Arial" w:hAnsi="Arial" w:cs="Arial"/>
          <w:sz w:val="18"/>
          <w:szCs w:val="18"/>
        </w:rPr>
      </w:pP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Design Requirements: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Cycle Life:</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t xml:space="preserve">Construction for high cycle usage of up to 300,000 cycles for the life of the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product</w:t>
      </w:r>
    </w:p>
    <w:p w:rsidR="006F5DA4" w:rsidRDefault="006F5DA4" w:rsidP="006F5DA4">
      <w:pPr>
        <w:ind w:left="2160" w:hanging="720"/>
        <w:rPr>
          <w:rFonts w:ascii="Arial" w:hAnsi="Arial" w:cs="Arial"/>
          <w:sz w:val="18"/>
          <w:szCs w:val="18"/>
        </w:rPr>
      </w:pPr>
    </w:p>
    <w:p w:rsidR="006F5DA4" w:rsidRPr="00CC00BD" w:rsidRDefault="006F5DA4" w:rsidP="006F5DA4">
      <w:pPr>
        <w:rPr>
          <w:color w:val="FF0000"/>
          <w:sz w:val="20"/>
        </w:rPr>
      </w:pPr>
      <w:r w:rsidRPr="00CC00BD">
        <w:rPr>
          <w:color w:val="FF0000"/>
          <w:sz w:val="20"/>
        </w:rPr>
        <w:t>**NOTE TO SPECIFIER** If your project doe</w:t>
      </w:r>
      <w:r>
        <w:rPr>
          <w:color w:val="FF0000"/>
          <w:sz w:val="20"/>
        </w:rPr>
        <w:t>s not involve a custom layout or</w:t>
      </w:r>
      <w:r w:rsidRPr="00CC00BD">
        <w:rPr>
          <w:color w:val="FF0000"/>
          <w:sz w:val="20"/>
        </w:rPr>
        <w:t xml:space="preserve"> custom product modifications, please delete </w:t>
      </w:r>
      <w:r w:rsidR="007F7459">
        <w:rPr>
          <w:color w:val="FF0000"/>
          <w:sz w:val="20"/>
        </w:rPr>
        <w:t>3 and 3</w:t>
      </w:r>
      <w:r w:rsidRPr="00CC00BD">
        <w:rPr>
          <w:color w:val="FF0000"/>
          <w:sz w:val="20"/>
        </w:rPr>
        <w:t>. If you are unsure, please contact Architectural Design Support at 833-958-1273.</w:t>
      </w:r>
    </w:p>
    <w:p w:rsidR="006F5DA4" w:rsidRPr="007076E7" w:rsidRDefault="006F5DA4" w:rsidP="006F5DA4">
      <w:pPr>
        <w:rPr>
          <w:rFonts w:ascii="Arial" w:hAnsi="Arial" w:cs="Arial"/>
          <w:sz w:val="18"/>
          <w:szCs w:val="18"/>
        </w:rPr>
      </w:pPr>
    </w:p>
    <w:p w:rsidR="006F5DA4" w:rsidRPr="00787254" w:rsidRDefault="006F5DA4" w:rsidP="006F5DA4">
      <w:pPr>
        <w:ind w:left="720" w:firstLine="720"/>
        <w:rPr>
          <w:rFonts w:ascii="Arial" w:hAnsi="Arial" w:cs="Arial"/>
          <w:b/>
          <w:sz w:val="18"/>
          <w:szCs w:val="18"/>
        </w:rPr>
      </w:pPr>
      <w:r>
        <w:rPr>
          <w:rFonts w:ascii="Arial" w:hAnsi="Arial" w:cs="Arial"/>
          <w:sz w:val="18"/>
          <w:szCs w:val="18"/>
        </w:rPr>
        <w:t>2</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rsidR="006F5DA4" w:rsidRPr="007076E7" w:rsidRDefault="006F5DA4" w:rsidP="006F5DA4">
      <w:pPr>
        <w:ind w:left="2880" w:hanging="720"/>
        <w:rPr>
          <w:rFonts w:ascii="Arial" w:hAnsi="Arial" w:cs="Arial"/>
          <w:sz w:val="18"/>
          <w:szCs w:val="18"/>
        </w:rPr>
      </w:pPr>
      <w:r w:rsidRPr="007076E7">
        <w:rPr>
          <w:rFonts w:ascii="Arial" w:hAnsi="Arial" w:cs="Arial"/>
          <w:sz w:val="18"/>
          <w:szCs w:val="18"/>
        </w:rPr>
        <w:lastRenderedPageBreak/>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rsidR="006F5DA4" w:rsidRPr="007076E7" w:rsidRDefault="006F5DA4" w:rsidP="006F5DA4">
      <w:pPr>
        <w:rPr>
          <w:rFonts w:ascii="Arial" w:hAnsi="Arial" w:cs="Arial"/>
          <w:sz w:val="18"/>
          <w:szCs w:val="18"/>
        </w:rPr>
      </w:pPr>
    </w:p>
    <w:p w:rsidR="006F5DA4" w:rsidRPr="007076E7" w:rsidRDefault="006F5DA4" w:rsidP="006F5DA4">
      <w:pPr>
        <w:ind w:left="720" w:firstLine="720"/>
        <w:rPr>
          <w:rFonts w:ascii="Arial" w:hAnsi="Arial" w:cs="Arial"/>
          <w:sz w:val="18"/>
          <w:szCs w:val="18"/>
        </w:rPr>
      </w:pPr>
      <w:r>
        <w:rPr>
          <w:rFonts w:ascii="Arial" w:hAnsi="Arial" w:cs="Arial"/>
          <w:sz w:val="18"/>
          <w:szCs w:val="18"/>
        </w:rPr>
        <w:t>3</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rsidR="006F5DA4" w:rsidRPr="007076E7" w:rsidRDefault="006F5DA4" w:rsidP="006F5DA4">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rsidR="006F5DA4" w:rsidRPr="007076E7" w:rsidRDefault="006F5DA4" w:rsidP="006F5DA4">
      <w:pPr>
        <w:rPr>
          <w:rFonts w:ascii="Arial" w:hAnsi="Arial" w:cs="Arial"/>
          <w:sz w:val="18"/>
          <w:szCs w:val="18"/>
        </w:rPr>
      </w:pPr>
    </w:p>
    <w:p w:rsidR="006F5DA4" w:rsidRPr="00787254" w:rsidRDefault="006F5DA4" w:rsidP="006F5DA4">
      <w:pPr>
        <w:ind w:left="720" w:firstLine="720"/>
        <w:rPr>
          <w:rFonts w:ascii="Arial" w:hAnsi="Arial" w:cs="Arial"/>
          <w:b/>
          <w:sz w:val="18"/>
          <w:szCs w:val="18"/>
        </w:rPr>
      </w:pPr>
      <w:r>
        <w:rPr>
          <w:rFonts w:ascii="Arial" w:hAnsi="Arial" w:cs="Arial"/>
          <w:sz w:val="18"/>
          <w:szCs w:val="18"/>
        </w:rPr>
        <w:t>4</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rsidR="006F5DA4" w:rsidRPr="007076E7" w:rsidRDefault="006F5DA4" w:rsidP="006F5DA4">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rsidR="006F5DA4" w:rsidRPr="00216E09" w:rsidRDefault="006F5DA4" w:rsidP="00A42AEE">
      <w:pPr>
        <w:spacing w:line="276" w:lineRule="auto"/>
        <w:ind w:left="2880" w:hanging="720"/>
        <w:rPr>
          <w:rFonts w:ascii="Arial" w:hAnsi="Arial" w:cs="Arial"/>
          <w:sz w:val="18"/>
          <w:szCs w:val="18"/>
        </w:rPr>
      </w:pPr>
    </w:p>
    <w:p w:rsidR="0041691C" w:rsidRPr="00216E09" w:rsidRDefault="0041691C" w:rsidP="0041691C">
      <w:pPr>
        <w:rPr>
          <w:rFonts w:ascii="Arial" w:hAnsi="Arial" w:cs="Arial"/>
          <w:sz w:val="18"/>
          <w:szCs w:val="18"/>
        </w:rPr>
      </w:pPr>
    </w:p>
    <w:p w:rsidR="0041691C" w:rsidRPr="00216E09" w:rsidRDefault="0041691C" w:rsidP="0041691C">
      <w:pPr>
        <w:rPr>
          <w:rFonts w:ascii="Arial" w:hAnsi="Arial" w:cs="Arial"/>
          <w:sz w:val="18"/>
          <w:szCs w:val="18"/>
        </w:rPr>
      </w:pPr>
      <w:r w:rsidRPr="00216E09">
        <w:rPr>
          <w:rFonts w:ascii="Arial" w:hAnsi="Arial" w:cs="Arial"/>
          <w:sz w:val="18"/>
          <w:szCs w:val="18"/>
        </w:rPr>
        <w:t>1.3</w:t>
      </w:r>
      <w:r w:rsidRPr="00216E09">
        <w:rPr>
          <w:rFonts w:ascii="Arial" w:hAnsi="Arial" w:cs="Arial"/>
          <w:sz w:val="18"/>
          <w:szCs w:val="18"/>
        </w:rPr>
        <w:tab/>
        <w:t>SUBMITTALS</w:t>
      </w:r>
    </w:p>
    <w:p w:rsidR="0041691C" w:rsidRPr="00216E09" w:rsidRDefault="0041691C" w:rsidP="0041691C">
      <w:pPr>
        <w:rPr>
          <w:rFonts w:ascii="Arial" w:hAnsi="Arial" w:cs="Arial"/>
          <w:sz w:val="18"/>
          <w:szCs w:val="18"/>
        </w:rPr>
      </w:pP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Reference Section 01 33 00 Submittal Procedures; submit the following items: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Product Data</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Pr="00216E09">
        <w:rPr>
          <w:rFonts w:ascii="Arial" w:hAnsi="Arial" w:cs="Arial"/>
          <w:b/>
          <w:sz w:val="18"/>
          <w:szCs w:val="18"/>
        </w:rPr>
        <w:t>Shop Drawings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r>
      <w:r w:rsidRPr="00216E09">
        <w:rPr>
          <w:rFonts w:ascii="Arial" w:hAnsi="Arial" w:cs="Arial"/>
          <w:b/>
          <w:sz w:val="18"/>
          <w:szCs w:val="18"/>
        </w:rPr>
        <w:t>Quality Assurance/Control Submittals: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t>Provide pro</w:t>
      </w:r>
      <w:r w:rsidR="00A42A7C" w:rsidRPr="00216E09">
        <w:rPr>
          <w:rFonts w:ascii="Arial" w:hAnsi="Arial" w:cs="Arial"/>
          <w:sz w:val="18"/>
          <w:szCs w:val="18"/>
        </w:rPr>
        <w:t>of of manufacturer ISO 9001:2015</w:t>
      </w:r>
      <w:r w:rsidRPr="00216E09">
        <w:rPr>
          <w:rFonts w:ascii="Arial" w:hAnsi="Arial" w:cs="Arial"/>
          <w:sz w:val="18"/>
          <w:szCs w:val="18"/>
        </w:rPr>
        <w:t xml:space="preserve"> registration</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t>Provide proof of manufacturer and installer qualifications - see 1.4 below</w:t>
      </w:r>
    </w:p>
    <w:p w:rsidR="0041691C" w:rsidRPr="00B001F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B001F9">
        <w:rPr>
          <w:rFonts w:ascii="Arial" w:hAnsi="Arial" w:cs="Arial"/>
          <w:sz w:val="18"/>
          <w:szCs w:val="18"/>
        </w:rPr>
        <w:t>c.</w:t>
      </w:r>
      <w:r w:rsidRPr="00B001F9">
        <w:rPr>
          <w:rFonts w:ascii="Arial" w:hAnsi="Arial" w:cs="Arial"/>
          <w:sz w:val="18"/>
          <w:szCs w:val="18"/>
        </w:rPr>
        <w:tab/>
        <w:t>Provide manufacturer's installation instructions</w:t>
      </w:r>
    </w:p>
    <w:p w:rsidR="005E662F" w:rsidRPr="00B001F9" w:rsidRDefault="005E662F" w:rsidP="00B52FC4">
      <w:pPr>
        <w:ind w:left="2160"/>
        <w:rPr>
          <w:rFonts w:ascii="Arial" w:hAnsi="Arial" w:cs="Arial"/>
          <w:b/>
          <w:bCs/>
          <w:sz w:val="18"/>
          <w:szCs w:val="18"/>
        </w:rPr>
      </w:pPr>
      <w:r w:rsidRPr="00B001F9">
        <w:rPr>
          <w:rFonts w:ascii="Arial" w:hAnsi="Arial" w:cs="Arial"/>
          <w:sz w:val="18"/>
          <w:szCs w:val="18"/>
        </w:rPr>
        <w:t xml:space="preserve">d. </w:t>
      </w:r>
      <w:r w:rsidRPr="00B001F9">
        <w:rPr>
          <w:rFonts w:ascii="Arial" w:hAnsi="Arial" w:cs="Arial"/>
          <w:sz w:val="18"/>
          <w:szCs w:val="18"/>
        </w:rPr>
        <w:tab/>
      </w:r>
      <w:r w:rsidRPr="00B001F9">
        <w:rPr>
          <w:rFonts w:ascii="Arial" w:hAnsi="Arial" w:cs="Arial"/>
          <w:bCs/>
          <w:sz w:val="18"/>
          <w:szCs w:val="18"/>
        </w:rPr>
        <w:t>Provide manufacturer’s Health Product Declaration (HPD) for each product</w:t>
      </w:r>
    </w:p>
    <w:p w:rsidR="0041691C" w:rsidRPr="00216E09" w:rsidRDefault="0041691C" w:rsidP="0041691C">
      <w:pPr>
        <w:spacing w:line="276" w:lineRule="auto"/>
        <w:rPr>
          <w:rFonts w:ascii="Arial" w:hAnsi="Arial" w:cs="Arial"/>
          <w:sz w:val="18"/>
          <w:szCs w:val="18"/>
        </w:rPr>
      </w:pPr>
      <w:r w:rsidRPr="00B001F9">
        <w:rPr>
          <w:rFonts w:ascii="Arial" w:hAnsi="Arial" w:cs="Arial"/>
          <w:sz w:val="18"/>
          <w:szCs w:val="18"/>
        </w:rPr>
        <w:tab/>
      </w:r>
      <w:r w:rsidRPr="00B001F9">
        <w:rPr>
          <w:rFonts w:ascii="Arial" w:hAnsi="Arial" w:cs="Arial"/>
          <w:sz w:val="18"/>
          <w:szCs w:val="18"/>
        </w:rPr>
        <w:tab/>
        <w:t>4.</w:t>
      </w:r>
      <w:r w:rsidRPr="00B001F9">
        <w:rPr>
          <w:rFonts w:ascii="Arial" w:hAnsi="Arial" w:cs="Arial"/>
          <w:sz w:val="18"/>
          <w:szCs w:val="18"/>
        </w:rPr>
        <w:tab/>
      </w:r>
      <w:r w:rsidRPr="00B001F9">
        <w:rPr>
          <w:rFonts w:ascii="Arial" w:hAnsi="Arial" w:cs="Arial"/>
          <w:b/>
          <w:sz w:val="18"/>
          <w:szCs w:val="18"/>
        </w:rPr>
        <w:t>Closeout Submittals:</w:t>
      </w:r>
    </w:p>
    <w:p w:rsidR="0041691C" w:rsidRPr="00216E09" w:rsidRDefault="0041691C" w:rsidP="0041691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t>Operation and Maintenance Manual.</w:t>
      </w:r>
    </w:p>
    <w:p w:rsidR="0041691C" w:rsidRPr="00216E09" w:rsidRDefault="0041691C" w:rsidP="00194F43">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t>Certificate stating that installed materials comply with this specification</w:t>
      </w:r>
    </w:p>
    <w:p w:rsidR="0041691C" w:rsidRPr="00216E09" w:rsidRDefault="0041691C" w:rsidP="0041691C">
      <w:pPr>
        <w:rPr>
          <w:rFonts w:ascii="Arial" w:hAnsi="Arial" w:cs="Arial"/>
          <w:sz w:val="18"/>
          <w:szCs w:val="18"/>
        </w:rPr>
      </w:pPr>
    </w:p>
    <w:p w:rsidR="0041691C" w:rsidRPr="00216E09" w:rsidRDefault="0041691C" w:rsidP="0041691C">
      <w:pPr>
        <w:rPr>
          <w:rFonts w:ascii="Arial" w:hAnsi="Arial" w:cs="Arial"/>
          <w:sz w:val="18"/>
          <w:szCs w:val="18"/>
        </w:rPr>
      </w:pPr>
      <w:r w:rsidRPr="00216E09">
        <w:rPr>
          <w:rFonts w:ascii="Arial" w:hAnsi="Arial" w:cs="Arial"/>
          <w:sz w:val="18"/>
          <w:szCs w:val="18"/>
        </w:rPr>
        <w:t>1.4</w:t>
      </w:r>
      <w:r w:rsidRPr="00216E09">
        <w:rPr>
          <w:rFonts w:ascii="Arial" w:hAnsi="Arial" w:cs="Arial"/>
          <w:sz w:val="18"/>
          <w:szCs w:val="18"/>
        </w:rPr>
        <w:tab/>
        <w:t>QUALITY ASSURANCE</w:t>
      </w:r>
    </w:p>
    <w:p w:rsidR="0041691C" w:rsidRPr="00216E09" w:rsidRDefault="0041691C" w:rsidP="0041691C">
      <w:pPr>
        <w:rPr>
          <w:rFonts w:ascii="Arial" w:hAnsi="Arial" w:cs="Arial"/>
          <w:sz w:val="18"/>
          <w:szCs w:val="18"/>
        </w:rPr>
      </w:pP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t>Qualifications:</w:t>
      </w:r>
    </w:p>
    <w:p w:rsidR="0041691C" w:rsidRPr="00216E09" w:rsidRDefault="0041691C" w:rsidP="00F007AE">
      <w:pPr>
        <w:spacing w:line="276" w:lineRule="auto"/>
        <w:ind w:left="2160" w:hanging="720"/>
        <w:rPr>
          <w:rFonts w:ascii="Arial" w:hAnsi="Arial" w:cs="Arial"/>
          <w:sz w:val="18"/>
          <w:szCs w:val="18"/>
        </w:rPr>
      </w:pPr>
      <w:r w:rsidRPr="00216E09">
        <w:rPr>
          <w:rFonts w:ascii="Arial" w:hAnsi="Arial" w:cs="Arial"/>
          <w:sz w:val="18"/>
          <w:szCs w:val="18"/>
        </w:rPr>
        <w:t>1.</w:t>
      </w:r>
      <w:r w:rsidRPr="00216E09">
        <w:rPr>
          <w:rFonts w:ascii="Arial" w:hAnsi="Arial" w:cs="Arial"/>
          <w:sz w:val="18"/>
          <w:szCs w:val="18"/>
        </w:rPr>
        <w:tab/>
      </w:r>
      <w:r w:rsidRPr="00216E09">
        <w:rPr>
          <w:rFonts w:ascii="Arial" w:hAnsi="Arial" w:cs="Arial"/>
          <w:b/>
          <w:sz w:val="18"/>
          <w:szCs w:val="18"/>
        </w:rPr>
        <w:t>Manufacturer Qualifications</w:t>
      </w:r>
      <w:r w:rsidR="00A42A7C" w:rsidRPr="00216E09">
        <w:rPr>
          <w:rFonts w:ascii="Arial" w:hAnsi="Arial" w:cs="Arial"/>
          <w:sz w:val="18"/>
          <w:szCs w:val="18"/>
        </w:rPr>
        <w:t>: ISO 9001:2015</w:t>
      </w:r>
      <w:r w:rsidRPr="00216E09">
        <w:rPr>
          <w:rFonts w:ascii="Arial" w:hAnsi="Arial" w:cs="Arial"/>
          <w:sz w:val="18"/>
          <w:szCs w:val="18"/>
        </w:rPr>
        <w:t xml:space="preserve"> registered and a minimum of five </w:t>
      </w:r>
      <w:r w:rsidR="00CD1E35" w:rsidRPr="00216E09">
        <w:rPr>
          <w:rFonts w:ascii="Arial" w:hAnsi="Arial" w:cs="Arial"/>
          <w:sz w:val="18"/>
          <w:szCs w:val="18"/>
        </w:rPr>
        <w:t>years’ experience</w:t>
      </w:r>
      <w:r w:rsidRPr="00216E09">
        <w:rPr>
          <w:rFonts w:ascii="Arial" w:hAnsi="Arial" w:cs="Arial"/>
          <w:sz w:val="18"/>
          <w:szCs w:val="18"/>
        </w:rPr>
        <w:t xml:space="preserve"> in producing doors of the type specified</w:t>
      </w: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Pr="00216E09">
        <w:rPr>
          <w:rFonts w:ascii="Arial" w:hAnsi="Arial" w:cs="Arial"/>
          <w:b/>
          <w:sz w:val="18"/>
          <w:szCs w:val="18"/>
        </w:rPr>
        <w:t>Installer Qualifications</w:t>
      </w:r>
      <w:r w:rsidRPr="00216E09">
        <w:rPr>
          <w:rFonts w:ascii="Arial" w:hAnsi="Arial" w:cs="Arial"/>
          <w:sz w:val="18"/>
          <w:szCs w:val="18"/>
        </w:rPr>
        <w:t>: Manufacturer's approval</w:t>
      </w:r>
    </w:p>
    <w:p w:rsidR="0041691C" w:rsidRPr="00216E09" w:rsidRDefault="0041691C" w:rsidP="0041691C">
      <w:pPr>
        <w:rPr>
          <w:rFonts w:ascii="Arial" w:hAnsi="Arial" w:cs="Arial"/>
          <w:sz w:val="18"/>
          <w:szCs w:val="18"/>
        </w:rPr>
      </w:pPr>
    </w:p>
    <w:p w:rsidR="0041691C" w:rsidRPr="00216E09" w:rsidRDefault="0041691C" w:rsidP="0041691C">
      <w:pPr>
        <w:rPr>
          <w:rFonts w:ascii="Arial" w:hAnsi="Arial" w:cs="Arial"/>
          <w:sz w:val="18"/>
          <w:szCs w:val="18"/>
        </w:rPr>
      </w:pPr>
      <w:r w:rsidRPr="00216E09">
        <w:rPr>
          <w:rFonts w:ascii="Arial" w:hAnsi="Arial" w:cs="Arial"/>
          <w:sz w:val="18"/>
          <w:szCs w:val="18"/>
        </w:rPr>
        <w:t>1.5</w:t>
      </w:r>
      <w:r w:rsidRPr="00216E09">
        <w:rPr>
          <w:rFonts w:ascii="Arial" w:hAnsi="Arial" w:cs="Arial"/>
          <w:sz w:val="18"/>
          <w:szCs w:val="18"/>
        </w:rPr>
        <w:tab/>
        <w:t>DELIVERY STORAGE AND HANDLING</w:t>
      </w:r>
    </w:p>
    <w:p w:rsidR="0041691C" w:rsidRPr="00216E09" w:rsidRDefault="0041691C" w:rsidP="0041691C">
      <w:pPr>
        <w:rPr>
          <w:rFonts w:ascii="Arial" w:hAnsi="Arial" w:cs="Arial"/>
          <w:sz w:val="18"/>
          <w:szCs w:val="18"/>
        </w:rPr>
      </w:pP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t>Reference Section 01 66 00 Product Storage and Handling Requirements</w:t>
      </w: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t>Follow manufacturer's instructions</w:t>
      </w:r>
    </w:p>
    <w:p w:rsidR="0041691C" w:rsidRPr="00216E09" w:rsidRDefault="0041691C" w:rsidP="0041691C">
      <w:pPr>
        <w:rPr>
          <w:rFonts w:ascii="Arial" w:hAnsi="Arial" w:cs="Arial"/>
          <w:sz w:val="18"/>
          <w:szCs w:val="18"/>
        </w:rPr>
      </w:pPr>
    </w:p>
    <w:p w:rsidR="0041691C" w:rsidRPr="00216E09" w:rsidRDefault="0041691C" w:rsidP="0041691C">
      <w:pPr>
        <w:rPr>
          <w:rFonts w:ascii="Arial" w:hAnsi="Arial" w:cs="Arial"/>
          <w:sz w:val="18"/>
          <w:szCs w:val="18"/>
        </w:rPr>
      </w:pPr>
      <w:r w:rsidRPr="00216E09">
        <w:rPr>
          <w:rFonts w:ascii="Arial" w:hAnsi="Arial" w:cs="Arial"/>
          <w:sz w:val="18"/>
          <w:szCs w:val="18"/>
        </w:rPr>
        <w:t>1.6</w:t>
      </w:r>
      <w:r w:rsidRPr="00216E09">
        <w:rPr>
          <w:rFonts w:ascii="Arial" w:hAnsi="Arial" w:cs="Arial"/>
          <w:sz w:val="18"/>
          <w:szCs w:val="18"/>
        </w:rPr>
        <w:tab/>
        <w:t>WARRANTY</w:t>
      </w:r>
    </w:p>
    <w:p w:rsidR="0041691C" w:rsidRPr="00216E09" w:rsidRDefault="0041691C" w:rsidP="0041691C">
      <w:pPr>
        <w:rPr>
          <w:rFonts w:ascii="Arial" w:hAnsi="Arial" w:cs="Arial"/>
          <w:sz w:val="18"/>
          <w:szCs w:val="18"/>
        </w:rPr>
      </w:pP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Standard Warranty</w:t>
      </w:r>
      <w:r w:rsidRPr="00216E09">
        <w:rPr>
          <w:rFonts w:ascii="Arial" w:hAnsi="Arial" w:cs="Arial"/>
          <w:sz w:val="18"/>
          <w:szCs w:val="18"/>
        </w:rPr>
        <w:t>: T</w:t>
      </w:r>
      <w:r w:rsidR="00443BF7">
        <w:rPr>
          <w:rFonts w:ascii="Arial" w:hAnsi="Arial" w:cs="Arial"/>
          <w:sz w:val="18"/>
          <w:szCs w:val="18"/>
        </w:rPr>
        <w:t>hree</w:t>
      </w:r>
      <w:r w:rsidRPr="00216E09">
        <w:rPr>
          <w:rFonts w:ascii="Arial" w:hAnsi="Arial" w:cs="Arial"/>
          <w:sz w:val="18"/>
          <w:szCs w:val="18"/>
        </w:rPr>
        <w:t xml:space="preserve"> year</w:t>
      </w:r>
      <w:r w:rsidR="00443BF7">
        <w:rPr>
          <w:rFonts w:ascii="Arial" w:hAnsi="Arial" w:cs="Arial"/>
          <w:sz w:val="18"/>
          <w:szCs w:val="18"/>
        </w:rPr>
        <w:t>s</w:t>
      </w:r>
      <w:r w:rsidRPr="00216E09">
        <w:rPr>
          <w:rFonts w:ascii="Arial" w:hAnsi="Arial" w:cs="Arial"/>
          <w:sz w:val="18"/>
          <w:szCs w:val="18"/>
        </w:rPr>
        <w:t xml:space="preserve"> or 300,000 cycles, whichever comes first, from date of shipment </w:t>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Pr="00216E09">
        <w:rPr>
          <w:rFonts w:ascii="Arial" w:hAnsi="Arial" w:cs="Arial"/>
          <w:sz w:val="18"/>
          <w:szCs w:val="18"/>
        </w:rPr>
        <w:t xml:space="preserve">against defects in material and workmanship, on mechanical components, operator and control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panel.</w:t>
      </w:r>
    </w:p>
    <w:p w:rsidR="0041691C" w:rsidRPr="00216E09" w:rsidRDefault="0041691C" w:rsidP="00ED7682">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Maintenance</w:t>
      </w:r>
      <w:r w:rsidRPr="00216E09">
        <w:rPr>
          <w:rFonts w:ascii="Arial" w:hAnsi="Arial" w:cs="Arial"/>
          <w:sz w:val="18"/>
          <w:szCs w:val="18"/>
        </w:rPr>
        <w:t xml:space="preserve">: Submit for owner’s consideration and acceptance of a maintenance service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agreement for installed products</w:t>
      </w:r>
    </w:p>
    <w:p w:rsidR="00ED7682" w:rsidRPr="00216E09" w:rsidRDefault="00ED7682" w:rsidP="00ED7682">
      <w:pPr>
        <w:spacing w:line="276" w:lineRule="auto"/>
        <w:rPr>
          <w:rFonts w:ascii="Arial" w:hAnsi="Arial" w:cs="Arial"/>
          <w:sz w:val="18"/>
          <w:szCs w:val="18"/>
        </w:rPr>
      </w:pPr>
    </w:p>
    <w:p w:rsidR="0041691C" w:rsidRPr="00216E09" w:rsidRDefault="0041691C" w:rsidP="0041691C">
      <w:pPr>
        <w:rPr>
          <w:rFonts w:ascii="Arial" w:hAnsi="Arial" w:cs="Arial"/>
          <w:sz w:val="18"/>
          <w:szCs w:val="18"/>
        </w:rPr>
      </w:pPr>
      <w:r w:rsidRPr="00216E09">
        <w:rPr>
          <w:rFonts w:ascii="Arial" w:hAnsi="Arial" w:cs="Arial"/>
          <w:sz w:val="18"/>
          <w:szCs w:val="18"/>
        </w:rPr>
        <w:t>PART 2 PRODUCTS</w:t>
      </w:r>
    </w:p>
    <w:p w:rsidR="00531780" w:rsidRPr="00216E09" w:rsidRDefault="00531780" w:rsidP="0041691C">
      <w:pPr>
        <w:rPr>
          <w:rFonts w:ascii="Arial" w:hAnsi="Arial" w:cs="Arial"/>
          <w:sz w:val="18"/>
          <w:szCs w:val="18"/>
        </w:rPr>
      </w:pPr>
    </w:p>
    <w:p w:rsidR="00D4395C" w:rsidRPr="00216E09" w:rsidRDefault="0041691C" w:rsidP="00D4395C">
      <w:pPr>
        <w:rPr>
          <w:rFonts w:ascii="Arial" w:hAnsi="Arial" w:cs="Arial"/>
          <w:sz w:val="18"/>
          <w:szCs w:val="18"/>
        </w:rPr>
      </w:pPr>
      <w:r w:rsidRPr="00216E09">
        <w:rPr>
          <w:rFonts w:ascii="Arial" w:hAnsi="Arial" w:cs="Arial"/>
          <w:sz w:val="18"/>
          <w:szCs w:val="18"/>
        </w:rPr>
        <w:t>2.1</w:t>
      </w:r>
      <w:r w:rsidRPr="00216E09">
        <w:rPr>
          <w:rFonts w:ascii="Arial" w:hAnsi="Arial" w:cs="Arial"/>
          <w:sz w:val="18"/>
          <w:szCs w:val="18"/>
        </w:rPr>
        <w:tab/>
      </w:r>
      <w:r w:rsidR="00D4395C" w:rsidRPr="00216E09">
        <w:rPr>
          <w:rFonts w:ascii="Arial" w:hAnsi="Arial" w:cs="Arial"/>
          <w:sz w:val="18"/>
          <w:szCs w:val="18"/>
        </w:rPr>
        <w:t>MANUFACTURER</w:t>
      </w:r>
    </w:p>
    <w:p w:rsidR="00D4395C" w:rsidRPr="00216E09" w:rsidRDefault="00D4395C" w:rsidP="00D4395C">
      <w:pPr>
        <w:rPr>
          <w:rFonts w:ascii="Arial" w:hAnsi="Arial" w:cs="Arial"/>
          <w:sz w:val="18"/>
          <w:szCs w:val="18"/>
        </w:rPr>
      </w:pPr>
    </w:p>
    <w:p w:rsidR="00D4395C" w:rsidRPr="00216E09" w:rsidRDefault="00D4395C" w:rsidP="00D4395C">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Manufacturer:</w:t>
      </w:r>
      <w:r w:rsidRPr="00216E09">
        <w:rPr>
          <w:rFonts w:ascii="Arial" w:hAnsi="Arial" w:cs="Arial"/>
          <w:sz w:val="18"/>
          <w:szCs w:val="18"/>
        </w:rPr>
        <w:t xml:space="preserve"> </w:t>
      </w:r>
    </w:p>
    <w:p w:rsidR="00D4395C" w:rsidRPr="00216E09" w:rsidRDefault="00D4395C" w:rsidP="00D4395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Pr>
          <w:rFonts w:ascii="Arial" w:hAnsi="Arial" w:cs="Arial"/>
          <w:b/>
          <w:sz w:val="18"/>
          <w:szCs w:val="18"/>
        </w:rPr>
        <w:t>Clopay</w:t>
      </w:r>
      <w:r w:rsidRPr="00216E09">
        <w:rPr>
          <w:rFonts w:ascii="Arial" w:hAnsi="Arial" w:cs="Arial"/>
          <w:sz w:val="18"/>
          <w:szCs w:val="18"/>
        </w:rPr>
        <w:t xml:space="preserve">: </w:t>
      </w:r>
      <w:r>
        <w:rPr>
          <w:rFonts w:ascii="Arial" w:hAnsi="Arial" w:cs="Arial"/>
          <w:sz w:val="18"/>
          <w:szCs w:val="18"/>
        </w:rPr>
        <w:t>24 8585 Duke Boulevard, Mason, OH 45040</w:t>
      </w:r>
    </w:p>
    <w:p w:rsidR="00D4395C" w:rsidRPr="00216E09" w:rsidRDefault="00D4395C" w:rsidP="00D4395C">
      <w:pPr>
        <w:spacing w:line="276" w:lineRule="auto"/>
        <w:rPr>
          <w:rFonts w:ascii="Arial" w:hAnsi="Arial" w:cs="Arial"/>
          <w:sz w:val="18"/>
          <w:szCs w:val="18"/>
        </w:rPr>
      </w:pPr>
      <w:r w:rsidRPr="00216E09">
        <w:rPr>
          <w:rFonts w:ascii="Arial" w:hAnsi="Arial" w:cs="Arial"/>
          <w:b/>
          <w:sz w:val="18"/>
          <w:szCs w:val="18"/>
        </w:rPr>
        <w:tab/>
      </w:r>
      <w:r w:rsidRPr="00216E09">
        <w:rPr>
          <w:rFonts w:ascii="Arial" w:hAnsi="Arial" w:cs="Arial"/>
          <w:b/>
          <w:sz w:val="18"/>
          <w:szCs w:val="18"/>
        </w:rPr>
        <w:tab/>
      </w:r>
      <w:r w:rsidRPr="00216E09">
        <w:rPr>
          <w:rFonts w:ascii="Arial" w:hAnsi="Arial" w:cs="Arial"/>
          <w:b/>
          <w:sz w:val="18"/>
          <w:szCs w:val="18"/>
        </w:rPr>
        <w:tab/>
      </w:r>
      <w:r w:rsidRPr="00216E09">
        <w:rPr>
          <w:rFonts w:ascii="Arial" w:hAnsi="Arial" w:cs="Arial"/>
          <w:sz w:val="18"/>
          <w:szCs w:val="18"/>
        </w:rPr>
        <w:t>a.</w:t>
      </w:r>
      <w:r w:rsidRPr="00216E09">
        <w:rPr>
          <w:rFonts w:ascii="Arial" w:hAnsi="Arial" w:cs="Arial"/>
          <w:b/>
          <w:sz w:val="18"/>
          <w:szCs w:val="18"/>
        </w:rPr>
        <w:tab/>
        <w:t xml:space="preserve"> Model</w:t>
      </w:r>
      <w:r w:rsidRPr="00216E09">
        <w:rPr>
          <w:rFonts w:ascii="Arial" w:hAnsi="Arial" w:cs="Arial"/>
          <w:sz w:val="18"/>
          <w:szCs w:val="18"/>
        </w:rPr>
        <w:t xml:space="preserve">: </w:t>
      </w:r>
      <w:r w:rsidRPr="00216E09">
        <w:rPr>
          <w:rFonts w:ascii="Arial" w:hAnsi="Arial" w:cs="Arial"/>
          <w:sz w:val="18"/>
          <w:szCs w:val="18"/>
          <w:highlight w:val="yellow"/>
        </w:rPr>
        <w:t>[</w:t>
      </w:r>
      <w:r>
        <w:rPr>
          <w:rFonts w:ascii="Arial" w:hAnsi="Arial" w:cs="Arial"/>
          <w:sz w:val="18"/>
          <w:szCs w:val="18"/>
          <w:highlight w:val="yellow"/>
        </w:rPr>
        <w:t>HCESG10</w:t>
      </w:r>
      <w:r w:rsidRPr="00216E09">
        <w:rPr>
          <w:rFonts w:ascii="Arial" w:hAnsi="Arial" w:cs="Arial"/>
          <w:sz w:val="18"/>
          <w:szCs w:val="18"/>
          <w:highlight w:val="yellow"/>
        </w:rPr>
        <w:t xml:space="preserve"> (Straight Pattern)]</w:t>
      </w:r>
      <w:r w:rsidRPr="00216E09">
        <w:rPr>
          <w:rFonts w:ascii="Arial" w:hAnsi="Arial" w:cs="Arial"/>
          <w:sz w:val="18"/>
          <w:szCs w:val="18"/>
        </w:rPr>
        <w:t xml:space="preserve"> or </w:t>
      </w:r>
      <w:r w:rsidRPr="00216E09">
        <w:rPr>
          <w:rFonts w:ascii="Arial" w:hAnsi="Arial" w:cs="Arial"/>
          <w:sz w:val="18"/>
          <w:szCs w:val="18"/>
          <w:highlight w:val="yellow"/>
        </w:rPr>
        <w:t>[</w:t>
      </w:r>
      <w:r>
        <w:rPr>
          <w:rFonts w:ascii="Arial" w:hAnsi="Arial" w:cs="Arial"/>
          <w:sz w:val="18"/>
          <w:szCs w:val="18"/>
          <w:highlight w:val="yellow"/>
        </w:rPr>
        <w:t>HCESG12</w:t>
      </w:r>
      <w:r w:rsidRPr="00216E09">
        <w:rPr>
          <w:rFonts w:ascii="Arial" w:hAnsi="Arial" w:cs="Arial"/>
          <w:sz w:val="18"/>
          <w:szCs w:val="18"/>
          <w:highlight w:val="yellow"/>
        </w:rPr>
        <w:t xml:space="preserve"> (Brick Pattern)]</w:t>
      </w:r>
    </w:p>
    <w:p w:rsidR="00D4395C" w:rsidRPr="00216E09" w:rsidRDefault="00D4395C" w:rsidP="00D4395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Pr>
          <w:rFonts w:ascii="Arial" w:hAnsi="Arial" w:cs="Arial"/>
          <w:b/>
          <w:sz w:val="18"/>
          <w:szCs w:val="18"/>
        </w:rPr>
        <w:t>Cornell</w:t>
      </w:r>
      <w:r w:rsidRPr="00216E09">
        <w:rPr>
          <w:rFonts w:ascii="Arial" w:hAnsi="Arial" w:cs="Arial"/>
          <w:b/>
          <w:sz w:val="18"/>
          <w:szCs w:val="18"/>
        </w:rPr>
        <w:t xml:space="preserve"> </w:t>
      </w:r>
    </w:p>
    <w:p w:rsidR="00D4395C" w:rsidRPr="00216E09" w:rsidRDefault="00D4395C" w:rsidP="00D4395C">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r>
      <w:r>
        <w:rPr>
          <w:rFonts w:ascii="Arial" w:hAnsi="Arial" w:cs="Arial"/>
          <w:b/>
          <w:sz w:val="18"/>
          <w:szCs w:val="18"/>
        </w:rPr>
        <w:t>Cookson</w:t>
      </w:r>
    </w:p>
    <w:p w:rsidR="00D4395C" w:rsidRPr="00216E09" w:rsidRDefault="00D4395C" w:rsidP="00D4395C">
      <w:pPr>
        <w:rPr>
          <w:rFonts w:ascii="Arial" w:hAnsi="Arial" w:cs="Arial"/>
          <w:sz w:val="18"/>
          <w:szCs w:val="18"/>
        </w:rPr>
      </w:pPr>
    </w:p>
    <w:p w:rsidR="00D4395C" w:rsidRPr="00216E09" w:rsidRDefault="00D4395C" w:rsidP="00D4395C">
      <w:pPr>
        <w:rPr>
          <w:rFonts w:ascii="Arial" w:hAnsi="Arial" w:cs="Arial"/>
          <w:sz w:val="18"/>
          <w:szCs w:val="18"/>
        </w:rPr>
      </w:pPr>
      <w:r w:rsidRPr="00216E09">
        <w:rPr>
          <w:rFonts w:ascii="Arial" w:hAnsi="Arial" w:cs="Arial"/>
          <w:b/>
          <w:sz w:val="18"/>
          <w:szCs w:val="18"/>
        </w:rPr>
        <w:tab/>
      </w:r>
      <w:r w:rsidRPr="00216E09">
        <w:rPr>
          <w:rFonts w:ascii="Arial" w:hAnsi="Arial" w:cs="Arial"/>
          <w:b/>
          <w:sz w:val="18"/>
          <w:szCs w:val="18"/>
        </w:rPr>
        <w:tab/>
      </w:r>
      <w:r w:rsidRPr="00216E09">
        <w:rPr>
          <w:rFonts w:ascii="Arial" w:hAnsi="Arial" w:cs="Arial"/>
          <w:b/>
          <w:sz w:val="18"/>
          <w:szCs w:val="18"/>
        </w:rPr>
        <w:tab/>
        <w:t>Substitutions</w:t>
      </w:r>
      <w:r w:rsidRPr="00216E09">
        <w:rPr>
          <w:rFonts w:ascii="Arial" w:hAnsi="Arial" w:cs="Arial"/>
          <w:sz w:val="18"/>
          <w:szCs w:val="18"/>
        </w:rPr>
        <w:t>: Not permitted</w:t>
      </w:r>
    </w:p>
    <w:p w:rsidR="0041691C" w:rsidRPr="00216E09" w:rsidRDefault="0041691C" w:rsidP="00D4395C">
      <w:pPr>
        <w:rPr>
          <w:rFonts w:ascii="Arial" w:hAnsi="Arial" w:cs="Arial"/>
          <w:sz w:val="18"/>
          <w:szCs w:val="18"/>
        </w:rPr>
      </w:pPr>
      <w:bookmarkStart w:id="0" w:name="_GoBack"/>
      <w:bookmarkEnd w:id="0"/>
    </w:p>
    <w:p w:rsidR="0041691C" w:rsidRPr="00216E09" w:rsidRDefault="0041691C" w:rsidP="00194F43">
      <w:pPr>
        <w:rPr>
          <w:rFonts w:ascii="Arial" w:hAnsi="Arial" w:cs="Arial"/>
          <w:sz w:val="18"/>
          <w:szCs w:val="18"/>
        </w:rPr>
      </w:pPr>
      <w:r w:rsidRPr="00216E09">
        <w:rPr>
          <w:rFonts w:ascii="Arial" w:hAnsi="Arial" w:cs="Arial"/>
          <w:sz w:val="18"/>
          <w:szCs w:val="18"/>
        </w:rPr>
        <w:lastRenderedPageBreak/>
        <w:t>2.2</w:t>
      </w:r>
      <w:r w:rsidRPr="00216E09">
        <w:rPr>
          <w:rFonts w:ascii="Arial" w:hAnsi="Arial" w:cs="Arial"/>
          <w:sz w:val="18"/>
          <w:szCs w:val="18"/>
        </w:rPr>
        <w:tab/>
        <w:t>MATERIALS</w:t>
      </w:r>
    </w:p>
    <w:p w:rsidR="00194F43" w:rsidRPr="00216E09" w:rsidRDefault="00194F43" w:rsidP="00194F43">
      <w:pPr>
        <w:rPr>
          <w:rFonts w:ascii="Arial" w:hAnsi="Arial" w:cs="Arial"/>
          <w:sz w:val="18"/>
          <w:szCs w:val="18"/>
        </w:rPr>
      </w:pP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Curtain:</w:t>
      </w:r>
    </w:p>
    <w:p w:rsidR="0041691C" w:rsidRPr="00B001F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B001F9">
        <w:rPr>
          <w:rFonts w:ascii="Arial" w:hAnsi="Arial" w:cs="Arial"/>
          <w:b/>
          <w:sz w:val="18"/>
          <w:szCs w:val="18"/>
        </w:rPr>
        <w:t xml:space="preserve">Configuration - Straight Pattern (Model </w:t>
      </w:r>
      <w:r w:rsidR="00174843" w:rsidRPr="00B001F9">
        <w:rPr>
          <w:rFonts w:ascii="Arial" w:hAnsi="Arial" w:cs="Arial"/>
          <w:b/>
          <w:sz w:val="18"/>
          <w:szCs w:val="18"/>
        </w:rPr>
        <w:t>HSESG10</w:t>
      </w:r>
      <w:r w:rsidRPr="00B001F9">
        <w:rPr>
          <w:rFonts w:ascii="Arial" w:hAnsi="Arial" w:cs="Arial"/>
          <w:b/>
          <w:sz w:val="18"/>
          <w:szCs w:val="18"/>
        </w:rPr>
        <w:t>)</w:t>
      </w:r>
    </w:p>
    <w:p w:rsidR="0041691C" w:rsidRPr="00216E09" w:rsidRDefault="0041691C" w:rsidP="00531780">
      <w:pPr>
        <w:spacing w:line="276" w:lineRule="auto"/>
        <w:rPr>
          <w:rFonts w:ascii="Arial" w:hAnsi="Arial" w:cs="Arial"/>
          <w:sz w:val="18"/>
          <w:szCs w:val="18"/>
        </w:rPr>
      </w:pP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t>a.</w:t>
      </w:r>
      <w:r w:rsidRPr="00B001F9">
        <w:rPr>
          <w:rFonts w:ascii="Arial" w:hAnsi="Arial" w:cs="Arial"/>
          <w:sz w:val="18"/>
          <w:szCs w:val="18"/>
        </w:rPr>
        <w:tab/>
      </w:r>
      <w:r w:rsidRPr="00B001F9">
        <w:rPr>
          <w:rFonts w:ascii="Arial" w:hAnsi="Arial" w:cs="Arial"/>
          <w:b/>
          <w:sz w:val="18"/>
          <w:szCs w:val="18"/>
        </w:rPr>
        <w:t>Horizontal Rods</w:t>
      </w:r>
      <w:r w:rsidRPr="00B001F9">
        <w:rPr>
          <w:rFonts w:ascii="Arial" w:hAnsi="Arial" w:cs="Arial"/>
          <w:sz w:val="18"/>
          <w:szCs w:val="18"/>
        </w:rPr>
        <w:t xml:space="preserve">: Minimum solid 5/16 inch (8 mm) diameter, 5056 H32 </w:t>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t xml:space="preserve">aluminum alloy sleeved with horizontal aluminum tube spacers to separate </w:t>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t xml:space="preserve">vertical links on alternate rods with continuous end tube spacers. Will have </w:t>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003D02BA" w:rsidRPr="00B001F9">
        <w:rPr>
          <w:rFonts w:ascii="Arial" w:hAnsi="Arial" w:cs="Arial"/>
          <w:sz w:val="18"/>
          <w:szCs w:val="18"/>
        </w:rPr>
        <w:t>continuous</w:t>
      </w:r>
      <w:r w:rsidRPr="00B001F9">
        <w:rPr>
          <w:rFonts w:ascii="Arial" w:hAnsi="Arial" w:cs="Arial"/>
          <w:sz w:val="18"/>
          <w:szCs w:val="18"/>
        </w:rPr>
        <w:t xml:space="preserve"> end tube</w:t>
      </w:r>
      <w:r w:rsidRPr="00216E09">
        <w:rPr>
          <w:rFonts w:ascii="Arial" w:hAnsi="Arial" w:cs="Arial"/>
          <w:sz w:val="18"/>
          <w:szCs w:val="18"/>
        </w:rPr>
        <w:t xml:space="preserve"> spacers if anodized over 25 feet wide. </w:t>
      </w: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Vertical Spacing</w:t>
      </w:r>
      <w:r w:rsidRPr="00216E09">
        <w:rPr>
          <w:rFonts w:ascii="Arial" w:hAnsi="Arial" w:cs="Arial"/>
          <w:sz w:val="18"/>
          <w:szCs w:val="18"/>
        </w:rPr>
        <w:t>: 2 inches (50.8 mm) on center</w:t>
      </w:r>
    </w:p>
    <w:p w:rsidR="0041691C" w:rsidRPr="00216E09" w:rsidRDefault="0041691C" w:rsidP="00A42AEE">
      <w:pPr>
        <w:spacing w:line="276" w:lineRule="auto"/>
        <w:ind w:left="720" w:hanging="720"/>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c.</w:t>
      </w:r>
      <w:r w:rsidRPr="00216E09">
        <w:rPr>
          <w:rFonts w:ascii="Arial" w:hAnsi="Arial" w:cs="Arial"/>
          <w:sz w:val="18"/>
          <w:szCs w:val="18"/>
        </w:rPr>
        <w:tab/>
      </w:r>
      <w:r w:rsidRPr="00216E09">
        <w:rPr>
          <w:rFonts w:ascii="Arial" w:hAnsi="Arial" w:cs="Arial"/>
          <w:b/>
          <w:sz w:val="18"/>
          <w:szCs w:val="18"/>
        </w:rPr>
        <w:t>Vertical Chains</w:t>
      </w:r>
      <w:r w:rsidRPr="00216E09">
        <w:rPr>
          <w:rFonts w:ascii="Arial" w:hAnsi="Arial" w:cs="Arial"/>
          <w:sz w:val="18"/>
          <w:szCs w:val="18"/>
        </w:rPr>
        <w:t>: Solid 1/8” minimum aluminu</w:t>
      </w:r>
      <w:r w:rsidR="00A42AEE" w:rsidRPr="00216E09">
        <w:rPr>
          <w:rFonts w:ascii="Arial" w:hAnsi="Arial" w:cs="Arial"/>
          <w:sz w:val="18"/>
          <w:szCs w:val="18"/>
        </w:rPr>
        <w:t xml:space="preserve">m links, 3/4 inch (19 mm) wide, </w:t>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Pr="00216E09">
        <w:rPr>
          <w:rFonts w:ascii="Arial" w:hAnsi="Arial" w:cs="Arial"/>
          <w:sz w:val="18"/>
          <w:szCs w:val="18"/>
        </w:rPr>
        <w:t xml:space="preserve">positioned by aluminum tube spacers on 9 inch (228.6 mm) centers. Provide </w:t>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00A42AEE" w:rsidRPr="00216E09">
        <w:rPr>
          <w:rFonts w:ascii="Arial" w:hAnsi="Arial" w:cs="Arial"/>
          <w:sz w:val="18"/>
          <w:szCs w:val="18"/>
        </w:rPr>
        <w:tab/>
      </w:r>
      <w:r w:rsidRPr="00216E09">
        <w:rPr>
          <w:rFonts w:ascii="Arial" w:hAnsi="Arial" w:cs="Arial"/>
          <w:sz w:val="18"/>
          <w:szCs w:val="18"/>
        </w:rPr>
        <w:t>nylon insert nuts threaded on to the end of each rod to secure the chains.</w:t>
      </w:r>
      <w:r w:rsidRPr="00216E09">
        <w:rPr>
          <w:rFonts w:ascii="Arial" w:hAnsi="Arial" w:cs="Arial"/>
          <w:sz w:val="18"/>
          <w:szCs w:val="18"/>
        </w:rPr>
        <w:tab/>
      </w:r>
      <w:r w:rsidRPr="00216E09">
        <w:rPr>
          <w:rFonts w:ascii="Arial" w:hAnsi="Arial" w:cs="Arial"/>
          <w:sz w:val="18"/>
          <w:szCs w:val="18"/>
        </w:rPr>
        <w:tab/>
      </w: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E010A9" w:rsidRPr="00216E09">
        <w:rPr>
          <w:rFonts w:ascii="Arial" w:hAnsi="Arial" w:cs="Arial"/>
          <w:sz w:val="18"/>
          <w:szCs w:val="18"/>
        </w:rPr>
        <w:t>1</w:t>
      </w:r>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 xml:space="preserve">Configuration - Brick Pattern (Model </w:t>
      </w:r>
      <w:r w:rsidR="00174843">
        <w:rPr>
          <w:rFonts w:ascii="Arial" w:hAnsi="Arial" w:cs="Arial"/>
          <w:b/>
          <w:sz w:val="18"/>
          <w:szCs w:val="18"/>
        </w:rPr>
        <w:t>HCESG12</w:t>
      </w:r>
      <w:r w:rsidRPr="00216E09">
        <w:rPr>
          <w:rFonts w:ascii="Arial" w:hAnsi="Arial" w:cs="Arial"/>
          <w:b/>
          <w:sz w:val="18"/>
          <w:szCs w:val="18"/>
        </w:rPr>
        <w:t>)</w:t>
      </w:r>
    </w:p>
    <w:p w:rsidR="0041691C" w:rsidRPr="00216E09" w:rsidRDefault="0041691C" w:rsidP="00A42AEE">
      <w:pPr>
        <w:spacing w:line="276" w:lineRule="auto"/>
        <w:ind w:left="2880" w:hanging="720"/>
        <w:rPr>
          <w:rFonts w:ascii="Arial" w:hAnsi="Arial" w:cs="Arial"/>
          <w:sz w:val="18"/>
          <w:szCs w:val="18"/>
        </w:rPr>
      </w:pPr>
      <w:r w:rsidRPr="00216E09">
        <w:rPr>
          <w:rFonts w:ascii="Arial" w:hAnsi="Arial" w:cs="Arial"/>
          <w:sz w:val="18"/>
          <w:szCs w:val="18"/>
        </w:rPr>
        <w:t>a.</w:t>
      </w:r>
      <w:r w:rsidRPr="00216E09">
        <w:rPr>
          <w:rFonts w:ascii="Arial" w:hAnsi="Arial" w:cs="Arial"/>
          <w:sz w:val="18"/>
          <w:szCs w:val="18"/>
        </w:rPr>
        <w:tab/>
      </w:r>
      <w:r w:rsidRPr="00216E09">
        <w:rPr>
          <w:rFonts w:ascii="Arial" w:hAnsi="Arial" w:cs="Arial"/>
          <w:b/>
          <w:sz w:val="18"/>
          <w:szCs w:val="18"/>
        </w:rPr>
        <w:t>Horizontal Rods</w:t>
      </w:r>
      <w:r w:rsidRPr="00216E09">
        <w:rPr>
          <w:rFonts w:ascii="Arial" w:hAnsi="Arial" w:cs="Arial"/>
          <w:sz w:val="18"/>
          <w:szCs w:val="18"/>
        </w:rPr>
        <w:t>: Minimum solid 5/16 inch (8 mm) diameter, 5056 H32 aluminum alloy sleeved with horizontal aluminum tube spacers to separate vertical links on every rod with continuous end tube spacers</w:t>
      </w:r>
    </w:p>
    <w:p w:rsidR="0041691C"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Vertical Spacing</w:t>
      </w:r>
      <w:r w:rsidRPr="00216E09">
        <w:rPr>
          <w:rFonts w:ascii="Arial" w:hAnsi="Arial" w:cs="Arial"/>
          <w:sz w:val="18"/>
          <w:szCs w:val="18"/>
        </w:rPr>
        <w:t>: 2 inches (50.8 mm) on center</w:t>
      </w:r>
    </w:p>
    <w:p w:rsidR="00531780" w:rsidRPr="00216E09" w:rsidRDefault="0041691C" w:rsidP="0053178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c.</w:t>
      </w:r>
      <w:r w:rsidRPr="00216E09">
        <w:rPr>
          <w:rFonts w:ascii="Arial" w:hAnsi="Arial" w:cs="Arial"/>
          <w:sz w:val="18"/>
          <w:szCs w:val="18"/>
        </w:rPr>
        <w:tab/>
      </w:r>
      <w:r w:rsidRPr="00216E09">
        <w:rPr>
          <w:rFonts w:ascii="Arial" w:hAnsi="Arial" w:cs="Arial"/>
          <w:b/>
          <w:sz w:val="18"/>
          <w:szCs w:val="18"/>
        </w:rPr>
        <w:t>Vertical Chains</w:t>
      </w:r>
      <w:r w:rsidRPr="00216E09">
        <w:rPr>
          <w:rFonts w:ascii="Arial" w:hAnsi="Arial" w:cs="Arial"/>
          <w:sz w:val="18"/>
          <w:szCs w:val="18"/>
        </w:rPr>
        <w:t xml:space="preserve">: Solid 1/8” minimum aluminum links, 3/4 inch (19 mm) wide,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positioned by aluminum tube spacers on 9 inch (228.6 mm) staggered centers.</w:t>
      </w:r>
    </w:p>
    <w:p w:rsidR="00531780" w:rsidRPr="00B52FC4" w:rsidRDefault="00531780" w:rsidP="00531780">
      <w:pPr>
        <w:rPr>
          <w:rFonts w:ascii="Arial" w:hAnsi="Arial" w:cs="Arial"/>
          <w:sz w:val="18"/>
          <w:szCs w:val="18"/>
          <w:highlight w:val="green"/>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B001F9">
        <w:rPr>
          <w:rFonts w:ascii="Arial" w:hAnsi="Arial" w:cs="Arial"/>
          <w:sz w:val="18"/>
          <w:szCs w:val="18"/>
        </w:rPr>
        <w:t xml:space="preserve">Provide nylon insert nuts threaded on to the end of each rod to secure the </w:t>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t>chains.</w:t>
      </w:r>
    </w:p>
    <w:p w:rsidR="00531780" w:rsidRPr="00216E09" w:rsidRDefault="00531780" w:rsidP="00156827">
      <w:pPr>
        <w:spacing w:line="276" w:lineRule="auto"/>
        <w:rPr>
          <w:rFonts w:ascii="Arial" w:hAnsi="Arial" w:cs="Arial"/>
          <w:b/>
          <w:sz w:val="18"/>
          <w:szCs w:val="18"/>
        </w:rPr>
      </w:pPr>
      <w:r w:rsidRPr="00B001F9">
        <w:rPr>
          <w:rFonts w:ascii="Arial" w:hAnsi="Arial" w:cs="Arial"/>
          <w:sz w:val="18"/>
          <w:szCs w:val="18"/>
        </w:rPr>
        <w:tab/>
      </w:r>
      <w:r w:rsidRPr="00B001F9">
        <w:rPr>
          <w:rFonts w:ascii="Arial" w:hAnsi="Arial" w:cs="Arial"/>
          <w:sz w:val="18"/>
          <w:szCs w:val="18"/>
        </w:rPr>
        <w:tab/>
      </w:r>
      <w:r w:rsidR="00E010A9" w:rsidRPr="00B001F9">
        <w:rPr>
          <w:rFonts w:ascii="Arial" w:hAnsi="Arial" w:cs="Arial"/>
          <w:sz w:val="18"/>
          <w:szCs w:val="18"/>
        </w:rPr>
        <w:t>2</w:t>
      </w:r>
      <w:r w:rsidRPr="00B001F9">
        <w:rPr>
          <w:rFonts w:ascii="Arial" w:hAnsi="Arial" w:cs="Arial"/>
          <w:sz w:val="18"/>
          <w:szCs w:val="18"/>
        </w:rPr>
        <w:t>.</w:t>
      </w:r>
      <w:r w:rsidRPr="00B001F9">
        <w:rPr>
          <w:rFonts w:ascii="Arial" w:hAnsi="Arial" w:cs="Arial"/>
          <w:sz w:val="18"/>
          <w:szCs w:val="18"/>
        </w:rPr>
        <w:tab/>
      </w:r>
      <w:r w:rsidRPr="00B001F9">
        <w:rPr>
          <w:rFonts w:ascii="Arial" w:hAnsi="Arial" w:cs="Arial"/>
          <w:b/>
          <w:sz w:val="18"/>
          <w:szCs w:val="18"/>
        </w:rPr>
        <w:t>Finish:</w:t>
      </w:r>
    </w:p>
    <w:p w:rsidR="00531780" w:rsidRPr="00216E09" w:rsidRDefault="00531780" w:rsidP="00041F40">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highlight w:val="yellow"/>
        </w:rPr>
        <w:t>[Mill finish] [Clear anodized] [Medium bronze anodized] [Dark bronze anodized] [Black</w:t>
      </w:r>
      <w:r w:rsidRPr="00216E09">
        <w:rPr>
          <w:rFonts w:ascii="Arial" w:hAnsi="Arial" w:cs="Arial"/>
          <w:sz w:val="18"/>
          <w:szCs w:val="18"/>
        </w:rPr>
        <w:t xml:space="preserv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6B36F5" w:rsidRPr="00216E09">
        <w:rPr>
          <w:rFonts w:ascii="Arial" w:hAnsi="Arial" w:cs="Arial"/>
          <w:sz w:val="18"/>
          <w:szCs w:val="18"/>
          <w:highlight w:val="yellow"/>
        </w:rPr>
        <w:t>duranodic</w:t>
      </w:r>
      <w:r w:rsidRPr="00216E09">
        <w:rPr>
          <w:rFonts w:ascii="Arial" w:hAnsi="Arial" w:cs="Arial"/>
          <w:sz w:val="18"/>
          <w:szCs w:val="18"/>
          <w:highlight w:val="yellow"/>
        </w:rPr>
        <w:t>]</w:t>
      </w:r>
    </w:p>
    <w:p w:rsidR="00531780" w:rsidRPr="00216E09" w:rsidRDefault="00531780" w:rsidP="00531780">
      <w:pPr>
        <w:rPr>
          <w:rFonts w:ascii="Arial" w:hAnsi="Arial" w:cs="Arial"/>
          <w:sz w:val="18"/>
          <w:szCs w:val="18"/>
        </w:rPr>
      </w:pPr>
    </w:p>
    <w:p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t>B.</w:t>
      </w:r>
      <w:r w:rsidRPr="00216E09">
        <w:rPr>
          <w:rFonts w:ascii="Arial" w:hAnsi="Arial" w:cs="Arial"/>
          <w:sz w:val="18"/>
          <w:szCs w:val="18"/>
        </w:rPr>
        <w:tab/>
      </w:r>
      <w:r w:rsidRPr="00216E09">
        <w:rPr>
          <w:rFonts w:ascii="Arial" w:hAnsi="Arial" w:cs="Arial"/>
          <w:b/>
          <w:sz w:val="18"/>
          <w:szCs w:val="18"/>
        </w:rPr>
        <w:t>Bottom Bar:</w:t>
      </w:r>
      <w:r w:rsidRPr="00216E09">
        <w:rPr>
          <w:rFonts w:ascii="Arial" w:hAnsi="Arial" w:cs="Arial"/>
          <w:sz w:val="18"/>
          <w:szCs w:val="18"/>
        </w:rPr>
        <w:t xml:space="preserve"> </w:t>
      </w:r>
    </w:p>
    <w:p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Fabrication:</w:t>
      </w:r>
    </w:p>
    <w:p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 xml:space="preserve">Extruded Aluminum Tubular Section: </w:t>
      </w:r>
      <w:r w:rsidRPr="00216E09">
        <w:rPr>
          <w:rFonts w:ascii="Arial" w:hAnsi="Arial" w:cs="Arial"/>
          <w:sz w:val="18"/>
          <w:szCs w:val="18"/>
        </w:rPr>
        <w:t xml:space="preserve">Minimum 2x3.5x.093 inch (50.8x88.9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mm)</w:t>
      </w:r>
    </w:p>
    <w:p w:rsidR="00531780" w:rsidRPr="00216E09" w:rsidRDefault="00E010A9" w:rsidP="00A42AEE">
      <w:pPr>
        <w:spacing w:line="276" w:lineRule="auto"/>
        <w:ind w:left="2880" w:hanging="720"/>
        <w:rPr>
          <w:rFonts w:ascii="Arial" w:hAnsi="Arial" w:cs="Arial"/>
          <w:sz w:val="18"/>
          <w:szCs w:val="18"/>
        </w:rPr>
      </w:pPr>
      <w:r w:rsidRPr="00216E09">
        <w:rPr>
          <w:rFonts w:ascii="Arial" w:hAnsi="Arial" w:cs="Arial"/>
          <w:sz w:val="18"/>
          <w:szCs w:val="18"/>
        </w:rPr>
        <w:t>a</w:t>
      </w:r>
      <w:r w:rsidR="00531780" w:rsidRPr="00216E09">
        <w:rPr>
          <w:rFonts w:ascii="Arial" w:hAnsi="Arial" w:cs="Arial"/>
          <w:sz w:val="18"/>
          <w:szCs w:val="18"/>
        </w:rPr>
        <w:t>.</w:t>
      </w:r>
      <w:r w:rsidR="00531780" w:rsidRPr="00216E09">
        <w:rPr>
          <w:rFonts w:ascii="Arial" w:hAnsi="Arial" w:cs="Arial"/>
          <w:sz w:val="18"/>
          <w:szCs w:val="18"/>
        </w:rPr>
        <w:tab/>
      </w:r>
      <w:r w:rsidR="00531780" w:rsidRPr="00216E09">
        <w:rPr>
          <w:rFonts w:ascii="Arial" w:hAnsi="Arial" w:cs="Arial"/>
          <w:b/>
          <w:sz w:val="18"/>
          <w:szCs w:val="18"/>
        </w:rPr>
        <w:t>Aluminum Angle</w:t>
      </w:r>
      <w:r w:rsidR="00531780" w:rsidRPr="00216E09">
        <w:rPr>
          <w:rFonts w:ascii="Arial" w:hAnsi="Arial" w:cs="Arial"/>
          <w:sz w:val="18"/>
          <w:szCs w:val="18"/>
        </w:rPr>
        <w:t>: Minimum 3x2x3/16 inch (76.2x50.8x4.8 mm) aluminum angle fascia side and 2x2x1/8 inch (50.8x50.8x3.2 mm) aluminum angle coil side</w:t>
      </w:r>
    </w:p>
    <w:p w:rsidR="00531780" w:rsidRPr="00216E09" w:rsidRDefault="00531780"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Pr="00216E09">
        <w:rPr>
          <w:rFonts w:ascii="Arial" w:hAnsi="Arial" w:cs="Arial"/>
          <w:b/>
          <w:sz w:val="18"/>
          <w:szCs w:val="18"/>
        </w:rPr>
        <w:t>Finish:</w:t>
      </w:r>
    </w:p>
    <w:p w:rsidR="00531780" w:rsidRPr="00216E09" w:rsidRDefault="00531780" w:rsidP="005115C2">
      <w:pPr>
        <w:tabs>
          <w:tab w:val="left" w:pos="3510"/>
        </w:tabs>
        <w:spacing w:line="276" w:lineRule="auto"/>
        <w:ind w:left="2160"/>
        <w:rPr>
          <w:rFonts w:ascii="Arial" w:hAnsi="Arial" w:cs="Arial"/>
          <w:sz w:val="18"/>
          <w:szCs w:val="18"/>
        </w:rPr>
      </w:pPr>
      <w:r w:rsidRPr="00216E09">
        <w:rPr>
          <w:rFonts w:ascii="Arial" w:hAnsi="Arial" w:cs="Arial"/>
          <w:sz w:val="18"/>
          <w:szCs w:val="18"/>
          <w:highlight w:val="yellow"/>
        </w:rPr>
        <w:t>[Mill finish] [Clear anodized] [Medium bronze anodized] [Dark bronze anodized] [Black</w:t>
      </w:r>
      <w:r w:rsidR="008E3ACC" w:rsidRPr="00216E09">
        <w:rPr>
          <w:rFonts w:ascii="Arial" w:hAnsi="Arial" w:cs="Arial"/>
          <w:sz w:val="18"/>
          <w:szCs w:val="18"/>
        </w:rPr>
        <w:t xml:space="preserve"> </w:t>
      </w:r>
      <w:r w:rsidR="006E08AA" w:rsidRPr="00216E09">
        <w:rPr>
          <w:rFonts w:ascii="Arial" w:hAnsi="Arial" w:cs="Arial"/>
          <w:sz w:val="18"/>
          <w:szCs w:val="18"/>
          <w:highlight w:val="yellow"/>
        </w:rPr>
        <w:t>duranodic</w:t>
      </w:r>
      <w:r w:rsidRPr="00216E09">
        <w:rPr>
          <w:rFonts w:ascii="Arial" w:hAnsi="Arial" w:cs="Arial"/>
          <w:sz w:val="18"/>
          <w:szCs w:val="18"/>
          <w:highlight w:val="yellow"/>
        </w:rPr>
        <w:t>]</w:t>
      </w:r>
    </w:p>
    <w:p w:rsidR="00531780" w:rsidRPr="00216E09" w:rsidRDefault="00531780" w:rsidP="00156827">
      <w:pPr>
        <w:spacing w:line="276" w:lineRule="auto"/>
        <w:rPr>
          <w:rFonts w:ascii="Arial" w:hAnsi="Arial" w:cs="Arial"/>
          <w:sz w:val="18"/>
          <w:szCs w:val="18"/>
        </w:rPr>
      </w:pPr>
    </w:p>
    <w:p w:rsidR="00531780" w:rsidRPr="00216E09" w:rsidRDefault="00531780" w:rsidP="00531780">
      <w:pPr>
        <w:rPr>
          <w:rFonts w:ascii="Arial" w:hAnsi="Arial" w:cs="Arial"/>
          <w:sz w:val="18"/>
          <w:szCs w:val="18"/>
        </w:rPr>
      </w:pPr>
    </w:p>
    <w:p w:rsidR="00531780" w:rsidRPr="00216E09" w:rsidRDefault="00531780" w:rsidP="00531780">
      <w:pPr>
        <w:rPr>
          <w:rFonts w:ascii="Arial" w:hAnsi="Arial" w:cs="Arial"/>
          <w:color w:val="C00000"/>
          <w:sz w:val="18"/>
          <w:szCs w:val="18"/>
        </w:rPr>
      </w:pPr>
      <w:r w:rsidRPr="00216E09">
        <w:rPr>
          <w:rFonts w:ascii="Arial" w:hAnsi="Arial" w:cs="Arial"/>
          <w:color w:val="C00000"/>
          <w:sz w:val="18"/>
          <w:szCs w:val="18"/>
        </w:rPr>
        <w:t>** NOTE TO SPECIFIER ** Use powder coat finish for exposed steel guide components and unpainted when steel guide components are recessed in the wall.</w:t>
      </w:r>
    </w:p>
    <w:p w:rsidR="00531780" w:rsidRPr="00216E09" w:rsidRDefault="00531780" w:rsidP="00531780">
      <w:pPr>
        <w:rPr>
          <w:rFonts w:ascii="Arial" w:hAnsi="Arial" w:cs="Arial"/>
          <w:color w:val="C00000"/>
          <w:sz w:val="18"/>
          <w:szCs w:val="18"/>
        </w:rPr>
      </w:pPr>
    </w:p>
    <w:p w:rsidR="00531780" w:rsidRPr="00216E09" w:rsidRDefault="00531780" w:rsidP="00531780">
      <w:pPr>
        <w:rPr>
          <w:rFonts w:ascii="Arial" w:hAnsi="Arial" w:cs="Arial"/>
          <w:sz w:val="18"/>
          <w:szCs w:val="18"/>
        </w:rPr>
      </w:pPr>
    </w:p>
    <w:p w:rsidR="00531780" w:rsidRPr="00216E09" w:rsidRDefault="00531780" w:rsidP="00695C4A">
      <w:pPr>
        <w:spacing w:line="276" w:lineRule="auto"/>
        <w:ind w:left="1440" w:hanging="720"/>
        <w:rPr>
          <w:rFonts w:ascii="Arial" w:hAnsi="Arial" w:cs="Arial"/>
          <w:sz w:val="18"/>
          <w:szCs w:val="18"/>
        </w:rPr>
      </w:pPr>
      <w:r w:rsidRPr="00216E09">
        <w:rPr>
          <w:rFonts w:ascii="Arial" w:hAnsi="Arial" w:cs="Arial"/>
          <w:sz w:val="18"/>
          <w:szCs w:val="18"/>
        </w:rPr>
        <w:t>C.</w:t>
      </w:r>
      <w:r w:rsidRPr="00216E09">
        <w:rPr>
          <w:rFonts w:ascii="Arial" w:hAnsi="Arial" w:cs="Arial"/>
          <w:sz w:val="18"/>
          <w:szCs w:val="18"/>
        </w:rPr>
        <w:tab/>
      </w:r>
      <w:r w:rsidRPr="00216E09">
        <w:rPr>
          <w:rFonts w:ascii="Arial" w:hAnsi="Arial" w:cs="Arial"/>
          <w:b/>
          <w:sz w:val="18"/>
          <w:szCs w:val="18"/>
        </w:rPr>
        <w:t>Guides: Wall Mounted:</w:t>
      </w:r>
      <w:r w:rsidRPr="00216E09">
        <w:rPr>
          <w:rFonts w:ascii="Arial" w:hAnsi="Arial" w:cs="Arial"/>
          <w:sz w:val="18"/>
          <w:szCs w:val="18"/>
        </w:rPr>
        <w:t xml:space="preserve"> Heavy duty (minimum .109 inch thick) </w:t>
      </w:r>
      <w:r w:rsidR="00695C4A" w:rsidRPr="00216E09">
        <w:rPr>
          <w:rFonts w:ascii="Arial" w:hAnsi="Arial" w:cs="Arial"/>
          <w:sz w:val="18"/>
          <w:szCs w:val="18"/>
        </w:rPr>
        <w:t xml:space="preserve">extruded aluminum sections with </w:t>
      </w:r>
      <w:r w:rsidR="00C64C30" w:rsidRPr="00216E09">
        <w:rPr>
          <w:rFonts w:ascii="Arial" w:hAnsi="Arial" w:cs="Arial"/>
          <w:sz w:val="18"/>
          <w:szCs w:val="18"/>
        </w:rPr>
        <w:t>standard trim and</w:t>
      </w:r>
      <w:r w:rsidRPr="00216E09">
        <w:rPr>
          <w:rFonts w:ascii="Arial" w:hAnsi="Arial" w:cs="Arial"/>
          <w:sz w:val="18"/>
          <w:szCs w:val="18"/>
        </w:rPr>
        <w:t xml:space="preserve"> bell mouth entry points to guide extrusions. Provide steel mounting angle as required for face of wall installation. </w:t>
      </w:r>
    </w:p>
    <w:p w:rsidR="00531780" w:rsidRPr="00216E09" w:rsidRDefault="00531780"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Fabrication:</w:t>
      </w:r>
    </w:p>
    <w:p w:rsidR="00531780" w:rsidRPr="00216E09" w:rsidRDefault="00531780"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a.</w:t>
      </w:r>
      <w:r w:rsidRPr="00216E09">
        <w:rPr>
          <w:rFonts w:ascii="Arial" w:hAnsi="Arial" w:cs="Arial"/>
          <w:sz w:val="18"/>
          <w:szCs w:val="18"/>
        </w:rPr>
        <w:tab/>
      </w:r>
      <w:r w:rsidRPr="00216E09">
        <w:rPr>
          <w:rFonts w:ascii="Arial" w:hAnsi="Arial" w:cs="Arial"/>
          <w:b/>
          <w:sz w:val="18"/>
          <w:szCs w:val="18"/>
        </w:rPr>
        <w:t>Aluminum Guide:</w:t>
      </w:r>
    </w:p>
    <w:p w:rsidR="00D73EEF" w:rsidRDefault="00531780" w:rsidP="00D73EEF">
      <w:pPr>
        <w:spacing w:line="276" w:lineRule="auto"/>
        <w:ind w:left="3600" w:hanging="720"/>
        <w:rPr>
          <w:rFonts w:ascii="Arial" w:hAnsi="Arial" w:cs="Arial"/>
          <w:sz w:val="18"/>
          <w:szCs w:val="18"/>
        </w:rPr>
      </w:pPr>
      <w:r w:rsidRPr="00216E09">
        <w:rPr>
          <w:rFonts w:ascii="Arial" w:hAnsi="Arial" w:cs="Arial"/>
          <w:b/>
          <w:sz w:val="18"/>
          <w:szCs w:val="18"/>
        </w:rPr>
        <w:t>Finish:</w:t>
      </w:r>
      <w:r w:rsidRPr="00216E09">
        <w:rPr>
          <w:rFonts w:ascii="Arial" w:hAnsi="Arial" w:cs="Arial"/>
          <w:sz w:val="18"/>
          <w:szCs w:val="18"/>
        </w:rPr>
        <w:t xml:space="preserve"> </w:t>
      </w:r>
      <w:r w:rsidRPr="00216E09">
        <w:rPr>
          <w:rFonts w:ascii="Arial" w:hAnsi="Arial" w:cs="Arial"/>
          <w:sz w:val="18"/>
          <w:szCs w:val="18"/>
          <w:highlight w:val="yellow"/>
        </w:rPr>
        <w:t>[Mill finish] [Clear anodized] [Mediu</w:t>
      </w:r>
      <w:r w:rsidR="00421561" w:rsidRPr="00216E09">
        <w:rPr>
          <w:rFonts w:ascii="Arial" w:hAnsi="Arial" w:cs="Arial"/>
          <w:sz w:val="18"/>
          <w:szCs w:val="18"/>
          <w:highlight w:val="yellow"/>
        </w:rPr>
        <w:t xml:space="preserve">m bronze anodized] [Dark bronze </w:t>
      </w:r>
      <w:r w:rsidRPr="00216E09">
        <w:rPr>
          <w:rFonts w:ascii="Arial" w:hAnsi="Arial" w:cs="Arial"/>
          <w:sz w:val="18"/>
          <w:szCs w:val="18"/>
          <w:highlight w:val="yellow"/>
        </w:rPr>
        <w:t xml:space="preserve">anodized] [Black </w:t>
      </w:r>
      <w:r w:rsidR="006E08AA" w:rsidRPr="00216E09">
        <w:rPr>
          <w:rFonts w:ascii="Arial" w:hAnsi="Arial" w:cs="Arial"/>
          <w:sz w:val="18"/>
          <w:szCs w:val="18"/>
          <w:highlight w:val="yellow"/>
        </w:rPr>
        <w:t>duranodic</w:t>
      </w:r>
      <w:r w:rsidRPr="00216E09">
        <w:rPr>
          <w:rFonts w:ascii="Arial" w:hAnsi="Arial" w:cs="Arial"/>
          <w:sz w:val="18"/>
          <w:szCs w:val="18"/>
          <w:highlight w:val="yellow"/>
        </w:rPr>
        <w:t>]</w:t>
      </w:r>
      <w:r w:rsidR="00CF65FD" w:rsidRPr="00216E09">
        <w:rPr>
          <w:rFonts w:ascii="Arial" w:hAnsi="Arial" w:cs="Arial"/>
          <w:sz w:val="18"/>
          <w:szCs w:val="18"/>
        </w:rPr>
        <w:t xml:space="preserve"> </w:t>
      </w:r>
    </w:p>
    <w:p w:rsidR="00A479B4" w:rsidRPr="00D73EEF" w:rsidRDefault="00D73EEF" w:rsidP="00D73EEF">
      <w:pPr>
        <w:spacing w:line="276" w:lineRule="auto"/>
        <w:ind w:left="1440" w:firstLine="720"/>
        <w:rPr>
          <w:rFonts w:ascii="Arial" w:hAnsi="Arial" w:cs="Arial"/>
          <w:sz w:val="18"/>
          <w:szCs w:val="18"/>
        </w:rPr>
      </w:pPr>
      <w:r>
        <w:rPr>
          <w:rFonts w:ascii="Arial" w:hAnsi="Arial" w:cs="Arial"/>
          <w:sz w:val="18"/>
          <w:szCs w:val="18"/>
        </w:rPr>
        <w:t xml:space="preserve">a.           </w:t>
      </w:r>
      <w:r w:rsidR="00A479B4" w:rsidRPr="00D73EEF">
        <w:rPr>
          <w:rFonts w:ascii="Arial" w:hAnsi="Arial" w:cs="Arial"/>
          <w:b/>
          <w:sz w:val="18"/>
          <w:szCs w:val="18"/>
        </w:rPr>
        <w:t>Steel Mounting Angle:</w:t>
      </w:r>
      <w:r w:rsidR="00531780" w:rsidRPr="00D73EEF">
        <w:rPr>
          <w:rFonts w:ascii="Arial" w:hAnsi="Arial" w:cs="Arial"/>
          <w:b/>
          <w:sz w:val="18"/>
          <w:szCs w:val="18"/>
        </w:rPr>
        <w:t xml:space="preserve"> </w:t>
      </w:r>
    </w:p>
    <w:p w:rsidR="00531780" w:rsidRPr="00B001F9" w:rsidRDefault="00A479B4" w:rsidP="00D73EEF">
      <w:pPr>
        <w:pStyle w:val="ListParagraph"/>
        <w:spacing w:line="276" w:lineRule="auto"/>
        <w:ind w:left="2304" w:firstLine="576"/>
        <w:rPr>
          <w:rFonts w:ascii="Arial" w:hAnsi="Arial" w:cs="Arial"/>
          <w:b/>
          <w:sz w:val="18"/>
          <w:szCs w:val="18"/>
        </w:rPr>
      </w:pPr>
      <w:r w:rsidRPr="00B001F9">
        <w:rPr>
          <w:rFonts w:ascii="Arial" w:hAnsi="Arial" w:cs="Arial"/>
          <w:b/>
          <w:sz w:val="18"/>
          <w:szCs w:val="18"/>
        </w:rPr>
        <w:t>F</w:t>
      </w:r>
      <w:r w:rsidR="00EF595D" w:rsidRPr="00B001F9">
        <w:rPr>
          <w:rFonts w:ascii="Arial" w:hAnsi="Arial" w:cs="Arial"/>
          <w:b/>
          <w:sz w:val="18"/>
          <w:szCs w:val="18"/>
        </w:rPr>
        <w:t xml:space="preserve">inish: </w:t>
      </w:r>
    </w:p>
    <w:p w:rsidR="008D1EB0" w:rsidRPr="00B001F9" w:rsidRDefault="008D1EB0" w:rsidP="00174843">
      <w:pPr>
        <w:ind w:left="3600" w:hanging="720"/>
        <w:rPr>
          <w:rFonts w:ascii="Arial" w:hAnsi="Arial" w:cs="Arial"/>
          <w:sz w:val="18"/>
          <w:szCs w:val="18"/>
        </w:rPr>
      </w:pPr>
      <w:r w:rsidRPr="00B001F9">
        <w:rPr>
          <w:rFonts w:ascii="Arial" w:hAnsi="Arial" w:cs="Arial"/>
          <w:sz w:val="18"/>
          <w:szCs w:val="18"/>
        </w:rPr>
        <w:t>a.</w:t>
      </w:r>
      <w:r w:rsidRPr="00B001F9">
        <w:rPr>
          <w:rFonts w:ascii="Arial" w:hAnsi="Arial" w:cs="Arial"/>
          <w:sz w:val="18"/>
          <w:szCs w:val="18"/>
        </w:rPr>
        <w:tab/>
      </w:r>
      <w:r w:rsidR="00174843" w:rsidRPr="00B001F9">
        <w:rPr>
          <w:rFonts w:ascii="Arial" w:hAnsi="Arial" w:cs="Arial"/>
          <w:b/>
          <w:sz w:val="18"/>
          <w:szCs w:val="18"/>
        </w:rPr>
        <w:t>GalvaNex™</w:t>
      </w:r>
      <w:r w:rsidR="00174843" w:rsidRPr="00B001F9">
        <w:rPr>
          <w:rFonts w:ascii="Arial" w:hAnsi="Arial" w:cs="Arial"/>
          <w:sz w:val="18"/>
          <w:szCs w:val="18"/>
        </w:rPr>
        <w:t xml:space="preserve"> - ASTM A 653 galvanized base coating treated with dual process rinsing agents in preparation for chemical bonding baked-on base coat and [gray] [tan] [white] [brown] [black] baked-on polyester enamel finish coat</w:t>
      </w:r>
    </w:p>
    <w:p w:rsidR="008D1EB0" w:rsidRPr="00B001F9" w:rsidRDefault="008D1EB0" w:rsidP="008D1EB0">
      <w:pPr>
        <w:pStyle w:val="ListParagraph"/>
        <w:numPr>
          <w:ilvl w:val="0"/>
          <w:numId w:val="3"/>
        </w:numPr>
        <w:jc w:val="both"/>
        <w:rPr>
          <w:rFonts w:ascii="Arial" w:hAnsi="Arial" w:cs="Arial"/>
          <w:sz w:val="18"/>
          <w:szCs w:val="18"/>
        </w:rPr>
      </w:pPr>
      <w:r w:rsidRPr="00B001F9">
        <w:rPr>
          <w:rFonts w:ascii="Arial" w:hAnsi="Arial" w:cs="Arial"/>
          <w:sz w:val="18"/>
          <w:szCs w:val="18"/>
        </w:rPr>
        <w:t xml:space="preserve">       </w:t>
      </w:r>
      <w:r w:rsidRPr="00B001F9">
        <w:rPr>
          <w:rFonts w:ascii="Arial" w:hAnsi="Arial" w:cs="Arial"/>
          <w:b/>
          <w:sz w:val="18"/>
          <w:szCs w:val="18"/>
        </w:rPr>
        <w:t>SpectraShield</w:t>
      </w:r>
      <w:r w:rsidRPr="00B001F9">
        <w:rPr>
          <w:rFonts w:ascii="Arial" w:hAnsi="Arial" w:cs="Arial"/>
          <w:b/>
          <w:sz w:val="18"/>
          <w:szCs w:val="18"/>
          <w:vertAlign w:val="superscript"/>
        </w:rPr>
        <w:t xml:space="preserve">® </w:t>
      </w:r>
      <w:r w:rsidRPr="00B001F9">
        <w:rPr>
          <w:rFonts w:ascii="Arial" w:hAnsi="Arial" w:cs="Arial"/>
          <w:b/>
          <w:sz w:val="18"/>
          <w:szCs w:val="18"/>
        </w:rPr>
        <w:t>Coating System (Color Selected by Architect):</w:t>
      </w:r>
      <w:r w:rsidRPr="00B001F9">
        <w:rPr>
          <w:rFonts w:ascii="Arial" w:hAnsi="Arial" w:cs="Arial"/>
          <w:sz w:val="18"/>
          <w:szCs w:val="18"/>
          <w:vertAlign w:val="superscript"/>
        </w:rPr>
        <w:t xml:space="preserve">  </w:t>
      </w:r>
    </w:p>
    <w:p w:rsidR="008D1EB0" w:rsidRDefault="008D1EB0" w:rsidP="001E68C9">
      <w:pPr>
        <w:ind w:left="3600"/>
        <w:rPr>
          <w:rFonts w:ascii="Arial" w:hAnsi="Arial" w:cs="Arial"/>
          <w:sz w:val="18"/>
          <w:szCs w:val="18"/>
        </w:rPr>
      </w:pPr>
      <w:r>
        <w:rPr>
          <w:rFonts w:ascii="Arial" w:hAnsi="Arial" w:cs="Arial"/>
          <w:sz w:val="18"/>
          <w:szCs w:val="18"/>
        </w:rPr>
        <w:lastRenderedPageBreak/>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xml:space="preserve">; minimum 2.5 mils (0.065 mm) cured film thickness; ASTM D-3363 pencil hardness: H or better. </w:t>
      </w:r>
    </w:p>
    <w:p w:rsidR="00531780" w:rsidRPr="00216E09" w:rsidRDefault="008724D4" w:rsidP="00695C4A">
      <w:pPr>
        <w:spacing w:line="276" w:lineRule="auto"/>
        <w:ind w:left="3600" w:hanging="720"/>
        <w:rPr>
          <w:rFonts w:ascii="Arial" w:hAnsi="Arial" w:cs="Arial"/>
          <w:sz w:val="18"/>
          <w:szCs w:val="18"/>
        </w:rPr>
      </w:pPr>
      <w:r>
        <w:rPr>
          <w:rFonts w:ascii="Arial" w:hAnsi="Arial" w:cs="Arial"/>
          <w:sz w:val="18"/>
          <w:szCs w:val="18"/>
        </w:rPr>
        <w:t>a</w:t>
      </w:r>
      <w:r w:rsidR="00E72164" w:rsidRPr="00216E09">
        <w:rPr>
          <w:rFonts w:ascii="Arial" w:hAnsi="Arial" w:cs="Arial"/>
          <w:sz w:val="18"/>
          <w:szCs w:val="18"/>
        </w:rPr>
        <w:t>.</w:t>
      </w:r>
      <w:r w:rsidR="00531780" w:rsidRPr="00216E09">
        <w:rPr>
          <w:rFonts w:ascii="Arial" w:hAnsi="Arial" w:cs="Arial"/>
          <w:sz w:val="18"/>
          <w:szCs w:val="18"/>
        </w:rPr>
        <w:tab/>
      </w:r>
      <w:r w:rsidR="00531780" w:rsidRPr="00216E09">
        <w:rPr>
          <w:rFonts w:ascii="Arial" w:hAnsi="Arial" w:cs="Arial"/>
          <w:b/>
          <w:sz w:val="18"/>
          <w:szCs w:val="18"/>
        </w:rPr>
        <w:t>Corrosion Inhibitive</w:t>
      </w:r>
      <w:r w:rsidR="00531780" w:rsidRPr="00216E09">
        <w:rPr>
          <w:rFonts w:ascii="Arial" w:hAnsi="Arial" w:cs="Arial"/>
          <w:sz w:val="18"/>
          <w:szCs w:val="18"/>
        </w:rPr>
        <w:t>: Phosphate treatment followed by a corrosion inhibitive baked-on zinc enric</w:t>
      </w:r>
      <w:r w:rsidR="00695C4A" w:rsidRPr="00216E09">
        <w:rPr>
          <w:rFonts w:ascii="Arial" w:hAnsi="Arial" w:cs="Arial"/>
          <w:sz w:val="18"/>
          <w:szCs w:val="18"/>
        </w:rPr>
        <w:t xml:space="preserve">hed gray polyester powder coat; </w:t>
      </w:r>
      <w:r w:rsidR="00531780" w:rsidRPr="00216E09">
        <w:rPr>
          <w:rFonts w:ascii="Arial" w:hAnsi="Arial" w:cs="Arial"/>
          <w:sz w:val="18"/>
          <w:szCs w:val="18"/>
        </w:rPr>
        <w:t>minimum 2.5 mils (0.065 mm) cured film thickness</w:t>
      </w:r>
    </w:p>
    <w:p w:rsidR="00531780" w:rsidRPr="00216E09" w:rsidRDefault="008724D4" w:rsidP="00695C4A">
      <w:pPr>
        <w:spacing w:line="276" w:lineRule="auto"/>
        <w:ind w:left="3600" w:hanging="720"/>
        <w:rPr>
          <w:rFonts w:ascii="Arial" w:hAnsi="Arial" w:cs="Arial"/>
          <w:sz w:val="18"/>
          <w:szCs w:val="18"/>
        </w:rPr>
      </w:pPr>
      <w:r>
        <w:rPr>
          <w:rFonts w:ascii="Arial" w:hAnsi="Arial" w:cs="Arial"/>
          <w:sz w:val="18"/>
          <w:szCs w:val="18"/>
        </w:rPr>
        <w:t>a</w:t>
      </w:r>
      <w:r w:rsidR="00E72164" w:rsidRPr="00216E09">
        <w:rPr>
          <w:rFonts w:ascii="Arial" w:hAnsi="Arial" w:cs="Arial"/>
          <w:sz w:val="18"/>
          <w:szCs w:val="18"/>
        </w:rPr>
        <w:t>.</w:t>
      </w:r>
      <w:r w:rsidR="00531780" w:rsidRPr="00216E09">
        <w:rPr>
          <w:rFonts w:ascii="Arial" w:hAnsi="Arial" w:cs="Arial"/>
          <w:sz w:val="18"/>
          <w:szCs w:val="18"/>
        </w:rPr>
        <w:tab/>
      </w:r>
      <w:r w:rsidR="00531780" w:rsidRPr="00216E09">
        <w:rPr>
          <w:rFonts w:ascii="Arial" w:hAnsi="Arial" w:cs="Arial"/>
          <w:b/>
          <w:sz w:val="18"/>
          <w:szCs w:val="18"/>
        </w:rPr>
        <w:t>Hot-dip Galvanized:</w:t>
      </w:r>
      <w:r w:rsidR="00531780" w:rsidRPr="00216E09">
        <w:rPr>
          <w:rFonts w:ascii="Arial" w:hAnsi="Arial" w:cs="Arial"/>
          <w:sz w:val="18"/>
          <w:szCs w:val="18"/>
        </w:rPr>
        <w:t xml:space="preserve"> ASTM A 123,</w:t>
      </w:r>
      <w:r w:rsidR="00695C4A" w:rsidRPr="00216E09">
        <w:rPr>
          <w:rFonts w:ascii="Arial" w:hAnsi="Arial" w:cs="Arial"/>
          <w:sz w:val="18"/>
          <w:szCs w:val="18"/>
        </w:rPr>
        <w:t xml:space="preserve"> Grade 85 zinc coating, hot-dip </w:t>
      </w:r>
      <w:r w:rsidR="00531780" w:rsidRPr="00216E09">
        <w:rPr>
          <w:rFonts w:ascii="Arial" w:hAnsi="Arial" w:cs="Arial"/>
          <w:sz w:val="18"/>
          <w:szCs w:val="18"/>
        </w:rPr>
        <w:t>galvanized after fabrication</w:t>
      </w:r>
    </w:p>
    <w:p w:rsidR="00531780" w:rsidRPr="00216E09" w:rsidRDefault="00531780" w:rsidP="00156827">
      <w:pPr>
        <w:spacing w:line="276" w:lineRule="auto"/>
        <w:rPr>
          <w:rFonts w:ascii="Arial" w:hAnsi="Arial" w:cs="Arial"/>
          <w:sz w:val="18"/>
          <w:szCs w:val="18"/>
        </w:rPr>
      </w:pPr>
    </w:p>
    <w:p w:rsidR="00531780" w:rsidRPr="00216E09" w:rsidRDefault="00531780" w:rsidP="00B001F9">
      <w:pPr>
        <w:spacing w:line="276" w:lineRule="auto"/>
        <w:ind w:left="1440" w:hanging="720"/>
        <w:rPr>
          <w:rFonts w:ascii="Arial" w:hAnsi="Arial" w:cs="Arial"/>
          <w:sz w:val="18"/>
          <w:szCs w:val="18"/>
        </w:rPr>
      </w:pPr>
      <w:r w:rsidRPr="00216E09">
        <w:rPr>
          <w:rFonts w:ascii="Arial" w:hAnsi="Arial" w:cs="Arial"/>
          <w:sz w:val="18"/>
          <w:szCs w:val="18"/>
        </w:rPr>
        <w:t>C.</w:t>
      </w:r>
      <w:r w:rsidRPr="00216E09">
        <w:rPr>
          <w:rFonts w:ascii="Arial" w:hAnsi="Arial" w:cs="Arial"/>
          <w:sz w:val="18"/>
          <w:szCs w:val="18"/>
        </w:rPr>
        <w:tab/>
      </w:r>
      <w:r w:rsidRPr="00216E09">
        <w:rPr>
          <w:rFonts w:ascii="Arial" w:hAnsi="Arial" w:cs="Arial"/>
          <w:b/>
          <w:sz w:val="18"/>
          <w:szCs w:val="18"/>
        </w:rPr>
        <w:t xml:space="preserve">Guides: </w:t>
      </w:r>
      <w:r w:rsidRPr="00B001F9">
        <w:rPr>
          <w:rFonts w:ascii="Arial" w:hAnsi="Arial" w:cs="Arial"/>
          <w:b/>
          <w:sz w:val="18"/>
          <w:szCs w:val="18"/>
        </w:rPr>
        <w:t>Tube Mounted</w:t>
      </w:r>
      <w:r w:rsidRPr="00B001F9">
        <w:rPr>
          <w:rFonts w:ascii="Arial" w:hAnsi="Arial" w:cs="Arial"/>
          <w:sz w:val="18"/>
          <w:szCs w:val="18"/>
        </w:rPr>
        <w:t xml:space="preserve">: Heavy duty (minimum .109 inch thick) extruded aluminum sections with </w:t>
      </w:r>
      <w:r w:rsidR="00F00C87" w:rsidRPr="00B001F9">
        <w:rPr>
          <w:rFonts w:ascii="Arial" w:hAnsi="Arial" w:cs="Arial"/>
          <w:sz w:val="18"/>
          <w:szCs w:val="18"/>
        </w:rPr>
        <w:t>standard trim and</w:t>
      </w:r>
      <w:r w:rsidRPr="00B001F9">
        <w:rPr>
          <w:rFonts w:ascii="Arial" w:hAnsi="Arial" w:cs="Arial"/>
          <w:sz w:val="18"/>
          <w:szCs w:val="18"/>
        </w:rPr>
        <w:t xml:space="preserve"> bell mouth entry points to guide extrusions. Provide</w:t>
      </w:r>
      <w:r w:rsidRPr="00216E09">
        <w:rPr>
          <w:rFonts w:ascii="Arial" w:hAnsi="Arial" w:cs="Arial"/>
          <w:sz w:val="18"/>
          <w:szCs w:val="18"/>
        </w:rPr>
        <w:t xml:space="preserve"> steel tubes, floor saddles and hardware as </w:t>
      </w:r>
      <w:r w:rsidR="00B001F9">
        <w:rPr>
          <w:rFonts w:ascii="Arial" w:hAnsi="Arial" w:cs="Arial"/>
          <w:sz w:val="18"/>
          <w:szCs w:val="18"/>
        </w:rPr>
        <w:tab/>
      </w:r>
      <w:r w:rsidRPr="00216E09">
        <w:rPr>
          <w:rFonts w:ascii="Arial" w:hAnsi="Arial" w:cs="Arial"/>
          <w:sz w:val="18"/>
          <w:szCs w:val="18"/>
        </w:rPr>
        <w:t>recommended by manufacturer to support grille.</w:t>
      </w:r>
    </w:p>
    <w:p w:rsidR="00531780" w:rsidRPr="00216E09" w:rsidRDefault="00156827"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r>
      <w:r w:rsidR="00531780" w:rsidRPr="00216E09">
        <w:rPr>
          <w:rFonts w:ascii="Arial" w:hAnsi="Arial" w:cs="Arial"/>
          <w:sz w:val="18"/>
          <w:szCs w:val="18"/>
        </w:rPr>
        <w:t>1.</w:t>
      </w:r>
      <w:r w:rsidR="00531780" w:rsidRPr="00216E09">
        <w:rPr>
          <w:rFonts w:ascii="Arial" w:hAnsi="Arial" w:cs="Arial"/>
          <w:sz w:val="18"/>
          <w:szCs w:val="18"/>
        </w:rPr>
        <w:tab/>
      </w:r>
      <w:r w:rsidR="00531780" w:rsidRPr="00216E09">
        <w:rPr>
          <w:rFonts w:ascii="Arial" w:hAnsi="Arial" w:cs="Arial"/>
          <w:b/>
          <w:sz w:val="18"/>
          <w:szCs w:val="18"/>
        </w:rPr>
        <w:t xml:space="preserve">Fabrication: </w:t>
      </w:r>
    </w:p>
    <w:p w:rsidR="00531780"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531780" w:rsidRPr="00216E09">
        <w:rPr>
          <w:rFonts w:ascii="Arial" w:hAnsi="Arial" w:cs="Arial"/>
          <w:sz w:val="18"/>
          <w:szCs w:val="18"/>
        </w:rPr>
        <w:t>a.</w:t>
      </w:r>
      <w:r w:rsidR="00531780" w:rsidRPr="00216E09">
        <w:rPr>
          <w:rFonts w:ascii="Arial" w:hAnsi="Arial" w:cs="Arial"/>
          <w:sz w:val="18"/>
          <w:szCs w:val="18"/>
        </w:rPr>
        <w:tab/>
      </w:r>
      <w:r w:rsidR="00531780" w:rsidRPr="00216E09">
        <w:rPr>
          <w:rFonts w:ascii="Arial" w:hAnsi="Arial" w:cs="Arial"/>
          <w:b/>
          <w:sz w:val="18"/>
          <w:szCs w:val="18"/>
        </w:rPr>
        <w:t>Aluminum Guide:</w:t>
      </w:r>
    </w:p>
    <w:p w:rsidR="00531780" w:rsidRPr="00216E09" w:rsidRDefault="00531780" w:rsidP="00C64C30">
      <w:pPr>
        <w:spacing w:line="276" w:lineRule="auto"/>
        <w:ind w:left="3600" w:hanging="720"/>
        <w:rPr>
          <w:rFonts w:ascii="Arial" w:hAnsi="Arial" w:cs="Arial"/>
          <w:sz w:val="18"/>
          <w:szCs w:val="18"/>
        </w:rPr>
      </w:pPr>
      <w:r w:rsidRPr="00216E09">
        <w:rPr>
          <w:rFonts w:ascii="Arial" w:hAnsi="Arial" w:cs="Arial"/>
          <w:b/>
          <w:sz w:val="18"/>
          <w:szCs w:val="18"/>
        </w:rPr>
        <w:t>Finish:</w:t>
      </w:r>
      <w:r w:rsidRPr="00216E09">
        <w:rPr>
          <w:rFonts w:ascii="Arial" w:hAnsi="Arial" w:cs="Arial"/>
          <w:sz w:val="18"/>
          <w:szCs w:val="18"/>
        </w:rPr>
        <w:t xml:space="preserve"> </w:t>
      </w:r>
      <w:r w:rsidRPr="00216E09">
        <w:rPr>
          <w:rFonts w:ascii="Arial" w:hAnsi="Arial" w:cs="Arial"/>
          <w:sz w:val="18"/>
          <w:szCs w:val="18"/>
          <w:highlight w:val="yellow"/>
        </w:rPr>
        <w:t>[Mill finish] [Clear anodized]</w:t>
      </w:r>
      <w:r w:rsidR="00C64C30" w:rsidRPr="00216E09">
        <w:rPr>
          <w:rFonts w:ascii="Arial" w:hAnsi="Arial" w:cs="Arial"/>
          <w:sz w:val="18"/>
          <w:szCs w:val="18"/>
          <w:highlight w:val="yellow"/>
        </w:rPr>
        <w:t xml:space="preserve"> [Medium bronze anodized] [Dark </w:t>
      </w:r>
      <w:r w:rsidRPr="00216E09">
        <w:rPr>
          <w:rFonts w:ascii="Arial" w:hAnsi="Arial" w:cs="Arial"/>
          <w:sz w:val="18"/>
          <w:szCs w:val="18"/>
          <w:highlight w:val="yellow"/>
        </w:rPr>
        <w:t xml:space="preserve">bronze anodized] [Black </w:t>
      </w:r>
      <w:r w:rsidR="006E08AA" w:rsidRPr="00216E09">
        <w:rPr>
          <w:rFonts w:ascii="Arial" w:hAnsi="Arial" w:cs="Arial"/>
          <w:sz w:val="18"/>
          <w:szCs w:val="18"/>
          <w:highlight w:val="yellow"/>
        </w:rPr>
        <w:t>duranodic</w:t>
      </w:r>
      <w:r w:rsidRPr="00216E09">
        <w:rPr>
          <w:rFonts w:ascii="Arial" w:hAnsi="Arial" w:cs="Arial"/>
          <w:sz w:val="18"/>
          <w:szCs w:val="18"/>
          <w:highlight w:val="yellow"/>
        </w:rPr>
        <w:t>]</w:t>
      </w:r>
    </w:p>
    <w:p w:rsidR="00E72164" w:rsidRPr="00216E09" w:rsidRDefault="00E72164" w:rsidP="00156827">
      <w:pPr>
        <w:spacing w:line="276" w:lineRule="auto"/>
        <w:rPr>
          <w:rFonts w:ascii="Arial" w:hAnsi="Arial" w:cs="Arial"/>
          <w:sz w:val="18"/>
          <w:szCs w:val="18"/>
        </w:rPr>
      </w:pPr>
    </w:p>
    <w:p w:rsidR="00A23A84" w:rsidRPr="00A23A84" w:rsidRDefault="00A23A84" w:rsidP="00A23A84">
      <w:pPr>
        <w:spacing w:line="276" w:lineRule="auto"/>
        <w:ind w:left="1728"/>
        <w:rPr>
          <w:rFonts w:ascii="Arial" w:hAnsi="Arial" w:cs="Arial"/>
          <w:b/>
          <w:sz w:val="18"/>
          <w:szCs w:val="18"/>
        </w:rPr>
      </w:pPr>
      <w:r w:rsidRPr="00397571">
        <w:rPr>
          <w:rFonts w:ascii="Arial" w:hAnsi="Arial" w:cs="Arial"/>
          <w:sz w:val="18"/>
          <w:szCs w:val="18"/>
        </w:rPr>
        <w:t xml:space="preserve">         a.</w:t>
      </w:r>
      <w:r>
        <w:rPr>
          <w:rFonts w:ascii="Arial" w:hAnsi="Arial" w:cs="Arial"/>
          <w:b/>
          <w:sz w:val="18"/>
          <w:szCs w:val="18"/>
        </w:rPr>
        <w:t xml:space="preserve"> </w:t>
      </w:r>
      <w:r w:rsidRPr="00A23A84">
        <w:rPr>
          <w:rFonts w:ascii="Arial" w:hAnsi="Arial" w:cs="Arial"/>
          <w:b/>
          <w:sz w:val="18"/>
          <w:szCs w:val="18"/>
        </w:rPr>
        <w:t xml:space="preserve">       </w:t>
      </w:r>
      <w:r w:rsidR="00397571">
        <w:rPr>
          <w:rFonts w:ascii="Arial" w:hAnsi="Arial" w:cs="Arial"/>
          <w:b/>
          <w:sz w:val="18"/>
          <w:szCs w:val="18"/>
        </w:rPr>
        <w:tab/>
      </w:r>
      <w:r w:rsidRPr="00A23A84">
        <w:rPr>
          <w:rFonts w:ascii="Arial" w:hAnsi="Arial" w:cs="Arial"/>
          <w:b/>
          <w:sz w:val="18"/>
          <w:szCs w:val="18"/>
        </w:rPr>
        <w:t>Steel Tubes:</w:t>
      </w:r>
    </w:p>
    <w:p w:rsidR="00156827" w:rsidRPr="00B001F9" w:rsidRDefault="00397571" w:rsidP="00A23A84">
      <w:pPr>
        <w:pStyle w:val="ListParagraph"/>
        <w:spacing w:line="276" w:lineRule="auto"/>
        <w:ind w:left="2880"/>
        <w:rPr>
          <w:rFonts w:ascii="Arial" w:hAnsi="Arial" w:cs="Arial"/>
          <w:sz w:val="18"/>
          <w:szCs w:val="18"/>
        </w:rPr>
      </w:pPr>
      <w:r>
        <w:rPr>
          <w:rFonts w:ascii="Arial" w:hAnsi="Arial" w:cs="Arial"/>
          <w:b/>
          <w:sz w:val="18"/>
          <w:szCs w:val="18"/>
        </w:rPr>
        <w:t xml:space="preserve"> </w:t>
      </w:r>
      <w:r w:rsidR="00531780" w:rsidRPr="00B001F9">
        <w:rPr>
          <w:rFonts w:ascii="Arial" w:hAnsi="Arial" w:cs="Arial"/>
          <w:b/>
          <w:sz w:val="18"/>
          <w:szCs w:val="18"/>
        </w:rPr>
        <w:t>Finish:</w:t>
      </w:r>
      <w:r w:rsidR="00531780" w:rsidRPr="00B001F9">
        <w:rPr>
          <w:rFonts w:ascii="Arial" w:hAnsi="Arial" w:cs="Arial"/>
          <w:sz w:val="18"/>
          <w:szCs w:val="18"/>
        </w:rPr>
        <w:t xml:space="preserve"> </w:t>
      </w:r>
    </w:p>
    <w:p w:rsidR="00C64C30" w:rsidRPr="00B001F9" w:rsidRDefault="00156827" w:rsidP="00156827">
      <w:pPr>
        <w:spacing w:line="276" w:lineRule="auto"/>
        <w:rPr>
          <w:rFonts w:ascii="Arial" w:hAnsi="Arial" w:cs="Arial"/>
          <w:b/>
          <w:sz w:val="18"/>
          <w:szCs w:val="18"/>
        </w:rPr>
      </w:pPr>
      <w:r w:rsidRPr="00B001F9">
        <w:rPr>
          <w:rFonts w:ascii="Arial" w:hAnsi="Arial" w:cs="Arial"/>
          <w:sz w:val="18"/>
          <w:szCs w:val="18"/>
        </w:rPr>
        <w:tab/>
      </w:r>
      <w:r w:rsidRPr="00B001F9">
        <w:rPr>
          <w:rFonts w:ascii="Arial" w:hAnsi="Arial" w:cs="Arial"/>
          <w:sz w:val="18"/>
          <w:szCs w:val="18"/>
        </w:rPr>
        <w:tab/>
      </w:r>
      <w:r w:rsidR="00E72164" w:rsidRPr="00B001F9">
        <w:rPr>
          <w:rFonts w:ascii="Arial" w:hAnsi="Arial" w:cs="Arial"/>
          <w:sz w:val="18"/>
          <w:szCs w:val="18"/>
        </w:rPr>
        <w:tab/>
      </w:r>
      <w:r w:rsidR="00E72164" w:rsidRPr="00B001F9">
        <w:rPr>
          <w:rFonts w:ascii="Arial" w:hAnsi="Arial" w:cs="Arial"/>
          <w:sz w:val="18"/>
          <w:szCs w:val="18"/>
        </w:rPr>
        <w:tab/>
        <w:t>1.</w:t>
      </w:r>
      <w:r w:rsidR="00531780" w:rsidRPr="00B001F9">
        <w:rPr>
          <w:rFonts w:ascii="Arial" w:hAnsi="Arial" w:cs="Arial"/>
          <w:sz w:val="18"/>
          <w:szCs w:val="18"/>
        </w:rPr>
        <w:tab/>
      </w:r>
      <w:r w:rsidR="00531780" w:rsidRPr="00B001F9">
        <w:rPr>
          <w:rFonts w:ascii="Arial" w:hAnsi="Arial" w:cs="Arial"/>
          <w:b/>
          <w:sz w:val="18"/>
          <w:szCs w:val="18"/>
        </w:rPr>
        <w:t>Unpainted</w:t>
      </w:r>
    </w:p>
    <w:p w:rsidR="00174843" w:rsidRPr="00B001F9" w:rsidRDefault="00397571" w:rsidP="00174843">
      <w:pPr>
        <w:spacing w:line="276" w:lineRule="auto"/>
        <w:ind w:left="2160" w:firstLine="720"/>
        <w:rPr>
          <w:rFonts w:ascii="Arial" w:hAnsi="Arial" w:cs="Arial"/>
          <w:sz w:val="18"/>
          <w:szCs w:val="18"/>
        </w:rPr>
      </w:pPr>
      <w:r w:rsidRPr="00B001F9">
        <w:rPr>
          <w:rFonts w:ascii="Arial" w:hAnsi="Arial" w:cs="Arial"/>
          <w:sz w:val="18"/>
          <w:szCs w:val="18"/>
        </w:rPr>
        <w:t>1.</w:t>
      </w:r>
      <w:r w:rsidR="00C60D1A" w:rsidRPr="00B001F9">
        <w:rPr>
          <w:rFonts w:ascii="Arial" w:hAnsi="Arial" w:cs="Arial"/>
          <w:sz w:val="18"/>
          <w:szCs w:val="18"/>
        </w:rPr>
        <w:tab/>
      </w:r>
      <w:r w:rsidR="00174843" w:rsidRPr="00B001F9">
        <w:rPr>
          <w:rFonts w:ascii="Arial" w:hAnsi="Arial" w:cs="Arial"/>
          <w:b/>
          <w:sz w:val="18"/>
          <w:szCs w:val="18"/>
        </w:rPr>
        <w:t>GalvaNex™ Coating System (Stock Colors):</w:t>
      </w:r>
    </w:p>
    <w:p w:rsidR="00174843" w:rsidRPr="005126B9" w:rsidRDefault="00174843" w:rsidP="00174843">
      <w:pPr>
        <w:spacing w:line="276" w:lineRule="auto"/>
        <w:ind w:left="3600"/>
        <w:rPr>
          <w:rFonts w:ascii="Arial" w:hAnsi="Arial" w:cs="Arial"/>
          <w:sz w:val="18"/>
          <w:szCs w:val="18"/>
        </w:rPr>
      </w:pPr>
      <w:r w:rsidRPr="00B001F9">
        <w:rPr>
          <w:rFonts w:ascii="Arial" w:hAnsi="Arial" w:cs="Arial"/>
          <w:sz w:val="18"/>
          <w:szCs w:val="18"/>
        </w:rPr>
        <w:t>ASTM A 653 galvanized base coating treated with dual process rinsing agents in preparation for chemical bonding baked-on base coat and [gray] [white] [tan] [black] baked-on polyester finish coat</w:t>
      </w:r>
    </w:p>
    <w:p w:rsidR="00C60D1A" w:rsidRPr="00397571" w:rsidRDefault="00397571" w:rsidP="00397571">
      <w:pPr>
        <w:ind w:left="2880"/>
        <w:jc w:val="both"/>
        <w:rPr>
          <w:rFonts w:ascii="Arial" w:hAnsi="Arial" w:cs="Arial"/>
          <w:sz w:val="18"/>
          <w:szCs w:val="18"/>
        </w:rPr>
      </w:pPr>
      <w:r>
        <w:rPr>
          <w:rFonts w:ascii="Arial" w:hAnsi="Arial" w:cs="Arial"/>
          <w:sz w:val="18"/>
          <w:szCs w:val="18"/>
        </w:rPr>
        <w:t>1.</w:t>
      </w:r>
      <w:r w:rsidR="00C60D1A" w:rsidRPr="00397571">
        <w:rPr>
          <w:rFonts w:ascii="Arial" w:hAnsi="Arial" w:cs="Arial"/>
          <w:sz w:val="18"/>
          <w:szCs w:val="18"/>
        </w:rPr>
        <w:t xml:space="preserve">       </w:t>
      </w:r>
      <w:r>
        <w:rPr>
          <w:rFonts w:ascii="Arial" w:hAnsi="Arial" w:cs="Arial"/>
          <w:sz w:val="18"/>
          <w:szCs w:val="18"/>
        </w:rPr>
        <w:tab/>
      </w:r>
      <w:r w:rsidR="00C60D1A" w:rsidRPr="00397571">
        <w:rPr>
          <w:rFonts w:ascii="Arial" w:hAnsi="Arial" w:cs="Arial"/>
          <w:b/>
          <w:sz w:val="18"/>
          <w:szCs w:val="18"/>
        </w:rPr>
        <w:t>SpectraShield</w:t>
      </w:r>
      <w:r w:rsidR="00C60D1A" w:rsidRPr="00397571">
        <w:rPr>
          <w:rFonts w:ascii="Arial" w:hAnsi="Arial" w:cs="Arial"/>
          <w:b/>
          <w:sz w:val="18"/>
          <w:szCs w:val="18"/>
          <w:vertAlign w:val="superscript"/>
        </w:rPr>
        <w:t xml:space="preserve">® </w:t>
      </w:r>
      <w:r w:rsidR="00C60D1A" w:rsidRPr="00397571">
        <w:rPr>
          <w:rFonts w:ascii="Arial" w:hAnsi="Arial" w:cs="Arial"/>
          <w:b/>
          <w:sz w:val="18"/>
          <w:szCs w:val="18"/>
        </w:rPr>
        <w:t>Coating System (Color Selected by Architect):</w:t>
      </w:r>
      <w:r w:rsidR="00C60D1A" w:rsidRPr="00397571">
        <w:rPr>
          <w:rFonts w:ascii="Arial" w:hAnsi="Arial" w:cs="Arial"/>
          <w:sz w:val="18"/>
          <w:szCs w:val="18"/>
          <w:vertAlign w:val="superscript"/>
        </w:rPr>
        <w:t xml:space="preserve">  </w:t>
      </w:r>
    </w:p>
    <w:p w:rsidR="008724D4" w:rsidRPr="005126B9" w:rsidRDefault="00C60D1A" w:rsidP="00C60D1A">
      <w:pPr>
        <w:ind w:left="360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minimum 2.5 mils (0.065 mm) cured film thickness; ASTM D-3363 pencil hardness: H or better.</w:t>
      </w:r>
    </w:p>
    <w:p w:rsidR="00E72164" w:rsidRPr="00216E09" w:rsidRDefault="00E72164" w:rsidP="00397571">
      <w:pPr>
        <w:spacing w:line="276" w:lineRule="auto"/>
        <w:ind w:left="3600" w:hanging="720"/>
        <w:rPr>
          <w:rFonts w:ascii="Arial" w:hAnsi="Arial" w:cs="Arial"/>
          <w:sz w:val="18"/>
          <w:szCs w:val="18"/>
        </w:rPr>
      </w:pPr>
      <w:r w:rsidRPr="00216E09">
        <w:rPr>
          <w:rFonts w:ascii="Arial" w:hAnsi="Arial" w:cs="Arial"/>
          <w:sz w:val="18"/>
          <w:szCs w:val="18"/>
        </w:rPr>
        <w:t>1.</w:t>
      </w:r>
      <w:r w:rsidR="00156827" w:rsidRPr="00216E09">
        <w:rPr>
          <w:rFonts w:ascii="Arial" w:hAnsi="Arial" w:cs="Arial"/>
          <w:sz w:val="18"/>
          <w:szCs w:val="18"/>
        </w:rPr>
        <w:tab/>
      </w:r>
      <w:r w:rsidR="00156827" w:rsidRPr="00216E09">
        <w:rPr>
          <w:rFonts w:ascii="Arial" w:hAnsi="Arial" w:cs="Arial"/>
          <w:b/>
          <w:sz w:val="18"/>
          <w:szCs w:val="18"/>
        </w:rPr>
        <w:t>Corrosion Inhibitive</w:t>
      </w:r>
      <w:r w:rsidR="00156827" w:rsidRPr="00216E09">
        <w:rPr>
          <w:rFonts w:ascii="Arial" w:hAnsi="Arial" w:cs="Arial"/>
          <w:sz w:val="18"/>
          <w:szCs w:val="18"/>
        </w:rPr>
        <w:t>: Phosphate tr</w:t>
      </w:r>
      <w:r w:rsidR="00695C4A" w:rsidRPr="00216E09">
        <w:rPr>
          <w:rFonts w:ascii="Arial" w:hAnsi="Arial" w:cs="Arial"/>
          <w:sz w:val="18"/>
          <w:szCs w:val="18"/>
        </w:rPr>
        <w:t xml:space="preserve">eatment followed by a </w:t>
      </w:r>
      <w:r w:rsidR="00BD024E" w:rsidRPr="00216E09">
        <w:rPr>
          <w:rFonts w:ascii="Arial" w:hAnsi="Arial" w:cs="Arial"/>
          <w:sz w:val="18"/>
          <w:szCs w:val="18"/>
        </w:rPr>
        <w:t xml:space="preserve">corrosion </w:t>
      </w:r>
      <w:r w:rsidR="00156827" w:rsidRPr="00216E09">
        <w:rPr>
          <w:rFonts w:ascii="Arial" w:hAnsi="Arial" w:cs="Arial"/>
          <w:sz w:val="18"/>
          <w:szCs w:val="18"/>
        </w:rPr>
        <w:t>inhibitive baked-on zinc enriched gray polyester powder coat; minimum 2.5 mils (0.065 mm) cured film thickness</w:t>
      </w:r>
    </w:p>
    <w:p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Hot-dip Galvanized</w:t>
      </w:r>
      <w:r w:rsidRPr="00216E09">
        <w:rPr>
          <w:rFonts w:ascii="Arial" w:hAnsi="Arial" w:cs="Arial"/>
          <w:sz w:val="18"/>
          <w:szCs w:val="18"/>
        </w:rPr>
        <w:t xml:space="preserve">: ASTM A 123, Grade 85 zinc coating, hot-dip </w:t>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00E72164" w:rsidRPr="00216E09">
        <w:rPr>
          <w:rFonts w:ascii="Arial" w:hAnsi="Arial" w:cs="Arial"/>
          <w:sz w:val="18"/>
          <w:szCs w:val="18"/>
        </w:rPr>
        <w:tab/>
      </w:r>
      <w:r w:rsidRPr="00216E09">
        <w:rPr>
          <w:rFonts w:ascii="Arial" w:hAnsi="Arial" w:cs="Arial"/>
          <w:sz w:val="18"/>
          <w:szCs w:val="18"/>
        </w:rPr>
        <w:t>galvanized after fabrication</w:t>
      </w:r>
    </w:p>
    <w:p w:rsidR="00156827" w:rsidRPr="00216E09" w:rsidRDefault="00156827" w:rsidP="00156827">
      <w:pPr>
        <w:spacing w:line="276" w:lineRule="auto"/>
        <w:rPr>
          <w:rFonts w:ascii="Arial" w:hAnsi="Arial" w:cs="Arial"/>
          <w:sz w:val="18"/>
          <w:szCs w:val="18"/>
        </w:rPr>
      </w:pPr>
    </w:p>
    <w:p w:rsidR="00156827" w:rsidRPr="00216E09" w:rsidRDefault="00156827" w:rsidP="00156827">
      <w:pPr>
        <w:spacing w:line="276" w:lineRule="auto"/>
        <w:rPr>
          <w:rFonts w:ascii="Arial" w:hAnsi="Arial" w:cs="Arial"/>
          <w:b/>
          <w:sz w:val="18"/>
          <w:szCs w:val="18"/>
        </w:rPr>
      </w:pPr>
      <w:r w:rsidRPr="00216E09">
        <w:rPr>
          <w:rFonts w:ascii="Arial" w:hAnsi="Arial" w:cs="Arial"/>
          <w:sz w:val="18"/>
          <w:szCs w:val="18"/>
        </w:rPr>
        <w:tab/>
        <w:t>D.</w:t>
      </w:r>
      <w:r w:rsidRPr="00216E09">
        <w:rPr>
          <w:rFonts w:ascii="Arial" w:hAnsi="Arial" w:cs="Arial"/>
          <w:sz w:val="18"/>
          <w:szCs w:val="18"/>
        </w:rPr>
        <w:tab/>
      </w:r>
      <w:r w:rsidRPr="00216E09">
        <w:rPr>
          <w:rFonts w:ascii="Arial" w:hAnsi="Arial" w:cs="Arial"/>
          <w:b/>
          <w:sz w:val="18"/>
          <w:szCs w:val="18"/>
        </w:rPr>
        <w:t>Shaft Assembly:</w:t>
      </w:r>
    </w:p>
    <w:p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B001F9">
        <w:rPr>
          <w:rFonts w:ascii="Arial" w:hAnsi="Arial" w:cs="Arial"/>
          <w:b/>
          <w:sz w:val="18"/>
          <w:szCs w:val="18"/>
        </w:rPr>
        <w:t>Barrel:</w:t>
      </w:r>
      <w:r w:rsidRPr="00B001F9">
        <w:rPr>
          <w:rFonts w:ascii="Arial" w:hAnsi="Arial" w:cs="Arial"/>
          <w:sz w:val="18"/>
          <w:szCs w:val="18"/>
        </w:rPr>
        <w:t xml:space="preserve"> Minimum 6” steel pipe capable of supporting curtain load with maximum </w:t>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Pr="00B001F9">
        <w:rPr>
          <w:rFonts w:ascii="Arial" w:hAnsi="Arial" w:cs="Arial"/>
          <w:sz w:val="18"/>
          <w:szCs w:val="18"/>
        </w:rPr>
        <w:tab/>
      </w:r>
      <w:r w:rsidR="00B001F9" w:rsidRPr="00B001F9">
        <w:rPr>
          <w:rFonts w:ascii="Arial" w:hAnsi="Arial" w:cs="Arial"/>
          <w:sz w:val="18"/>
          <w:szCs w:val="18"/>
        </w:rPr>
        <w:tab/>
      </w:r>
      <w:r w:rsidRPr="00B001F9">
        <w:rPr>
          <w:rFonts w:ascii="Arial" w:hAnsi="Arial" w:cs="Arial"/>
          <w:sz w:val="18"/>
          <w:szCs w:val="18"/>
        </w:rPr>
        <w:t>deflection of 0.03 inches</w:t>
      </w:r>
      <w:r w:rsidRPr="00216E09">
        <w:rPr>
          <w:rFonts w:ascii="Arial" w:hAnsi="Arial" w:cs="Arial"/>
          <w:sz w:val="18"/>
          <w:szCs w:val="18"/>
        </w:rPr>
        <w:t xml:space="preserve"> per foot (2.5 mm per meter) of width</w:t>
      </w:r>
    </w:p>
    <w:p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2.</w:t>
      </w:r>
      <w:r w:rsidRPr="00216E09">
        <w:rPr>
          <w:rFonts w:ascii="Arial" w:hAnsi="Arial" w:cs="Arial"/>
          <w:sz w:val="18"/>
          <w:szCs w:val="18"/>
        </w:rPr>
        <w:tab/>
      </w:r>
      <w:r w:rsidRPr="00216E09">
        <w:rPr>
          <w:rFonts w:ascii="Arial" w:hAnsi="Arial" w:cs="Arial"/>
          <w:b/>
          <w:sz w:val="18"/>
          <w:szCs w:val="18"/>
        </w:rPr>
        <w:t>Springless Design:</w:t>
      </w:r>
      <w:r w:rsidRPr="00216E09">
        <w:rPr>
          <w:rFonts w:ascii="Arial" w:hAnsi="Arial" w:cs="Arial"/>
          <w:sz w:val="18"/>
          <w:szCs w:val="18"/>
        </w:rPr>
        <w:t xml:space="preserve"> System shall be designed to operate safely without the use of a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 xml:space="preserve">counterbalance system. </w:t>
      </w:r>
    </w:p>
    <w:p w:rsidR="00156827" w:rsidRPr="00216E09" w:rsidRDefault="00156827" w:rsidP="00156827">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t>3.</w:t>
      </w:r>
      <w:r w:rsidRPr="00216E09">
        <w:rPr>
          <w:rFonts w:ascii="Arial" w:hAnsi="Arial" w:cs="Arial"/>
          <w:sz w:val="18"/>
          <w:szCs w:val="18"/>
        </w:rPr>
        <w:tab/>
      </w:r>
      <w:r w:rsidRPr="00216E09">
        <w:rPr>
          <w:rFonts w:ascii="Arial" w:hAnsi="Arial" w:cs="Arial"/>
          <w:b/>
          <w:sz w:val="18"/>
          <w:szCs w:val="18"/>
        </w:rPr>
        <w:t>Inertia Brake Engagement</w:t>
      </w:r>
      <w:r w:rsidRPr="00216E09">
        <w:rPr>
          <w:rFonts w:ascii="Arial" w:hAnsi="Arial" w:cs="Arial"/>
          <w:sz w:val="18"/>
          <w:szCs w:val="18"/>
        </w:rPr>
        <w:t xml:space="preserve">: Shall disable the electrical control circuit. Chain driven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inertia brake is not acceptable. Construction designed for 300,000 cycles.</w:t>
      </w:r>
    </w:p>
    <w:p w:rsidR="00156827" w:rsidRPr="00216E09" w:rsidRDefault="00156827" w:rsidP="00156827">
      <w:pPr>
        <w:spacing w:line="276" w:lineRule="auto"/>
        <w:rPr>
          <w:rFonts w:ascii="Arial" w:hAnsi="Arial" w:cs="Arial"/>
          <w:sz w:val="18"/>
          <w:szCs w:val="18"/>
        </w:rPr>
      </w:pPr>
    </w:p>
    <w:p w:rsidR="00156827" w:rsidRPr="00216E09" w:rsidRDefault="00156827" w:rsidP="00CB21C5">
      <w:pPr>
        <w:spacing w:line="276" w:lineRule="auto"/>
        <w:ind w:left="1440" w:hanging="720"/>
        <w:rPr>
          <w:rFonts w:ascii="Arial" w:hAnsi="Arial" w:cs="Arial"/>
          <w:sz w:val="18"/>
          <w:szCs w:val="18"/>
        </w:rPr>
      </w:pPr>
      <w:r w:rsidRPr="00216E09">
        <w:rPr>
          <w:rFonts w:ascii="Arial" w:hAnsi="Arial" w:cs="Arial"/>
          <w:sz w:val="18"/>
          <w:szCs w:val="18"/>
        </w:rPr>
        <w:t>E.</w:t>
      </w:r>
      <w:r w:rsidRPr="00216E09">
        <w:rPr>
          <w:rFonts w:ascii="Arial" w:hAnsi="Arial" w:cs="Arial"/>
          <w:sz w:val="18"/>
          <w:szCs w:val="18"/>
        </w:rPr>
        <w:tab/>
      </w:r>
      <w:r w:rsidRPr="00216E09">
        <w:rPr>
          <w:rFonts w:ascii="Arial" w:hAnsi="Arial" w:cs="Arial"/>
          <w:b/>
          <w:sz w:val="18"/>
          <w:szCs w:val="18"/>
        </w:rPr>
        <w:t>Brackets:</w:t>
      </w:r>
      <w:r w:rsidRPr="00216E09">
        <w:rPr>
          <w:rFonts w:ascii="Arial" w:hAnsi="Arial" w:cs="Arial"/>
          <w:sz w:val="18"/>
          <w:szCs w:val="18"/>
        </w:rPr>
        <w:t xml:space="preserve"> Fabricate from minimum 1/4 inch (6.35 mm) steel pl</w:t>
      </w:r>
      <w:r w:rsidR="00CB21C5" w:rsidRPr="00216E09">
        <w:rPr>
          <w:rFonts w:ascii="Arial" w:hAnsi="Arial" w:cs="Arial"/>
          <w:sz w:val="18"/>
          <w:szCs w:val="18"/>
        </w:rPr>
        <w:t xml:space="preserve">ate with cast iron flange mount </w:t>
      </w:r>
      <w:r w:rsidRPr="00216E09">
        <w:rPr>
          <w:rFonts w:ascii="Arial" w:hAnsi="Arial" w:cs="Arial"/>
          <w:sz w:val="18"/>
          <w:szCs w:val="18"/>
        </w:rPr>
        <w:t>self-aligning double sealed ball bearing, pre-lubricated with high temperature grease for use in reversing applications, with grease fitting for re-lube and setscrews for locking, at rotating support points to support springless shaft assembly and form end closures.</w:t>
      </w:r>
    </w:p>
    <w:p w:rsidR="00156827" w:rsidRPr="00216E09" w:rsidRDefault="00156827" w:rsidP="00156827">
      <w:pPr>
        <w:spacing w:line="276" w:lineRule="auto"/>
        <w:rPr>
          <w:rFonts w:ascii="Arial" w:hAnsi="Arial" w:cs="Arial"/>
          <w:b/>
          <w:sz w:val="18"/>
          <w:szCs w:val="18"/>
        </w:rPr>
      </w:pPr>
      <w:r w:rsidRPr="00216E09">
        <w:rPr>
          <w:rFonts w:ascii="Arial" w:hAnsi="Arial" w:cs="Arial"/>
          <w:sz w:val="18"/>
          <w:szCs w:val="18"/>
        </w:rPr>
        <w:tab/>
      </w:r>
      <w:r w:rsidRPr="00216E09">
        <w:rPr>
          <w:rFonts w:ascii="Arial" w:hAnsi="Arial" w:cs="Arial"/>
          <w:sz w:val="18"/>
          <w:szCs w:val="18"/>
        </w:rPr>
        <w:tab/>
        <w:t>1.</w:t>
      </w:r>
      <w:r w:rsidRPr="00216E09">
        <w:rPr>
          <w:rFonts w:ascii="Arial" w:hAnsi="Arial" w:cs="Arial"/>
          <w:sz w:val="18"/>
          <w:szCs w:val="18"/>
        </w:rPr>
        <w:tab/>
      </w:r>
      <w:r w:rsidRPr="00216E09">
        <w:rPr>
          <w:rFonts w:ascii="Arial" w:hAnsi="Arial" w:cs="Arial"/>
          <w:b/>
          <w:sz w:val="18"/>
          <w:szCs w:val="18"/>
        </w:rPr>
        <w:t>Finish:</w:t>
      </w:r>
    </w:p>
    <w:p w:rsidR="00174843" w:rsidRPr="00B001F9" w:rsidRDefault="00B001F9" w:rsidP="00174843">
      <w:pPr>
        <w:spacing w:line="276" w:lineRule="auto"/>
        <w:ind w:left="2160" w:firstLine="720"/>
        <w:rPr>
          <w:rFonts w:ascii="Arial" w:hAnsi="Arial" w:cs="Arial"/>
          <w:sz w:val="18"/>
          <w:szCs w:val="18"/>
        </w:rPr>
      </w:pPr>
      <w:r w:rsidRPr="00B001F9">
        <w:rPr>
          <w:rFonts w:ascii="Arial" w:hAnsi="Arial" w:cs="Arial"/>
          <w:sz w:val="18"/>
          <w:szCs w:val="18"/>
        </w:rPr>
        <w:t>a.</w:t>
      </w:r>
      <w:r w:rsidRPr="00B001F9">
        <w:rPr>
          <w:rFonts w:ascii="Arial" w:hAnsi="Arial" w:cs="Arial"/>
          <w:sz w:val="18"/>
          <w:szCs w:val="18"/>
        </w:rPr>
        <w:tab/>
      </w:r>
      <w:r w:rsidR="00174843" w:rsidRPr="00B001F9">
        <w:rPr>
          <w:rFonts w:ascii="Arial" w:hAnsi="Arial" w:cs="Arial"/>
          <w:b/>
          <w:sz w:val="18"/>
          <w:szCs w:val="18"/>
        </w:rPr>
        <w:t>GalvaNex™ Coating System (Stock Colors):</w:t>
      </w:r>
    </w:p>
    <w:p w:rsidR="00174843" w:rsidRPr="005126B9" w:rsidRDefault="00174843" w:rsidP="00174843">
      <w:pPr>
        <w:spacing w:line="276" w:lineRule="auto"/>
        <w:ind w:left="3600"/>
        <w:rPr>
          <w:rFonts w:ascii="Arial" w:hAnsi="Arial" w:cs="Arial"/>
          <w:sz w:val="18"/>
          <w:szCs w:val="18"/>
        </w:rPr>
      </w:pPr>
      <w:r w:rsidRPr="00B001F9">
        <w:rPr>
          <w:rFonts w:ascii="Arial" w:hAnsi="Arial" w:cs="Arial"/>
          <w:sz w:val="18"/>
          <w:szCs w:val="18"/>
        </w:rPr>
        <w:lastRenderedPageBreak/>
        <w:t>ASTM A 653 galvanized base coating treated with dual process rinsing agents in preparation for chemical bonding baked-on base coat and [gray] [white] [tan] [black] baked-on polyester finish coat</w:t>
      </w:r>
    </w:p>
    <w:p w:rsidR="00EF75B6" w:rsidRPr="00397571" w:rsidRDefault="00EF75B6" w:rsidP="00EF75B6">
      <w:pPr>
        <w:ind w:left="2880"/>
        <w:jc w:val="both"/>
        <w:rPr>
          <w:rFonts w:ascii="Arial" w:hAnsi="Arial" w:cs="Arial"/>
          <w:sz w:val="18"/>
          <w:szCs w:val="18"/>
        </w:rPr>
      </w:pPr>
      <w:r>
        <w:rPr>
          <w:rFonts w:ascii="Arial" w:hAnsi="Arial" w:cs="Arial"/>
          <w:sz w:val="18"/>
          <w:szCs w:val="18"/>
        </w:rPr>
        <w:t>a.</w:t>
      </w:r>
      <w:r w:rsidRPr="00397571">
        <w:rPr>
          <w:rFonts w:ascii="Arial" w:hAnsi="Arial" w:cs="Arial"/>
          <w:sz w:val="18"/>
          <w:szCs w:val="18"/>
        </w:rPr>
        <w:t xml:space="preserve">       </w:t>
      </w:r>
      <w:r>
        <w:rPr>
          <w:rFonts w:ascii="Arial" w:hAnsi="Arial" w:cs="Arial"/>
          <w:sz w:val="18"/>
          <w:szCs w:val="18"/>
        </w:rPr>
        <w:tab/>
      </w:r>
      <w:r w:rsidRPr="00397571">
        <w:rPr>
          <w:rFonts w:ascii="Arial" w:hAnsi="Arial" w:cs="Arial"/>
          <w:b/>
          <w:sz w:val="18"/>
          <w:szCs w:val="18"/>
        </w:rPr>
        <w:t>SpectraShield</w:t>
      </w:r>
      <w:r w:rsidRPr="00397571">
        <w:rPr>
          <w:rFonts w:ascii="Arial" w:hAnsi="Arial" w:cs="Arial"/>
          <w:b/>
          <w:sz w:val="18"/>
          <w:szCs w:val="18"/>
          <w:vertAlign w:val="superscript"/>
        </w:rPr>
        <w:t xml:space="preserve">® </w:t>
      </w:r>
      <w:r w:rsidRPr="00397571">
        <w:rPr>
          <w:rFonts w:ascii="Arial" w:hAnsi="Arial" w:cs="Arial"/>
          <w:b/>
          <w:sz w:val="18"/>
          <w:szCs w:val="18"/>
        </w:rPr>
        <w:t>Coating System (Color Selected by Architect):</w:t>
      </w:r>
      <w:r w:rsidRPr="00397571">
        <w:rPr>
          <w:rFonts w:ascii="Arial" w:hAnsi="Arial" w:cs="Arial"/>
          <w:sz w:val="18"/>
          <w:szCs w:val="18"/>
          <w:vertAlign w:val="superscript"/>
        </w:rPr>
        <w:t xml:space="preserve">  </w:t>
      </w:r>
    </w:p>
    <w:p w:rsidR="00EF75B6" w:rsidRDefault="00EF75B6" w:rsidP="00EF75B6">
      <w:pPr>
        <w:ind w:left="360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xml:space="preserve">; minimum 2.5 mils (0.065 mm) cured film thickness; ASTM D-3363 pencil hardness: H or better. </w:t>
      </w:r>
    </w:p>
    <w:p w:rsidR="00EF75B6" w:rsidRPr="00216E09" w:rsidRDefault="00EF75B6" w:rsidP="00EF75B6">
      <w:pPr>
        <w:spacing w:line="276" w:lineRule="auto"/>
        <w:ind w:left="3600" w:hanging="720"/>
        <w:rPr>
          <w:rFonts w:ascii="Arial" w:hAnsi="Arial" w:cs="Arial"/>
          <w:sz w:val="18"/>
          <w:szCs w:val="18"/>
        </w:rPr>
      </w:pPr>
      <w:r>
        <w:rPr>
          <w:rFonts w:ascii="Arial" w:hAnsi="Arial" w:cs="Arial"/>
          <w:sz w:val="18"/>
          <w:szCs w:val="18"/>
        </w:rPr>
        <w:t>a</w:t>
      </w:r>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Corrosion Inhibitive</w:t>
      </w:r>
      <w:r w:rsidRPr="00216E09">
        <w:rPr>
          <w:rFonts w:ascii="Arial" w:hAnsi="Arial" w:cs="Arial"/>
          <w:sz w:val="18"/>
          <w:szCs w:val="18"/>
        </w:rPr>
        <w:t>: Phosphate treatment followed by a corrosion inhibitive baked-on zinc enriched gray polyester powder coat; minimum 2.5 mils (0.065 mm) cured film thickness</w:t>
      </w:r>
    </w:p>
    <w:p w:rsidR="00EF75B6" w:rsidRPr="00216E09" w:rsidRDefault="00EF75B6" w:rsidP="00EF75B6">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Pr>
          <w:rFonts w:ascii="Arial" w:hAnsi="Arial" w:cs="Arial"/>
          <w:sz w:val="18"/>
          <w:szCs w:val="18"/>
        </w:rPr>
        <w:tab/>
      </w:r>
      <w:r>
        <w:rPr>
          <w:rFonts w:ascii="Arial" w:hAnsi="Arial" w:cs="Arial"/>
          <w:sz w:val="18"/>
          <w:szCs w:val="18"/>
        </w:rPr>
        <w:tab/>
        <w:t>a</w:t>
      </w:r>
      <w:r w:rsidRPr="00216E09">
        <w:rPr>
          <w:rFonts w:ascii="Arial" w:hAnsi="Arial" w:cs="Arial"/>
          <w:sz w:val="18"/>
          <w:szCs w:val="18"/>
        </w:rPr>
        <w:t>.</w:t>
      </w:r>
      <w:r w:rsidRPr="00216E09">
        <w:rPr>
          <w:rFonts w:ascii="Arial" w:hAnsi="Arial" w:cs="Arial"/>
          <w:sz w:val="18"/>
          <w:szCs w:val="18"/>
        </w:rPr>
        <w:tab/>
      </w:r>
      <w:r w:rsidRPr="00216E09">
        <w:rPr>
          <w:rFonts w:ascii="Arial" w:hAnsi="Arial" w:cs="Arial"/>
          <w:b/>
          <w:sz w:val="18"/>
          <w:szCs w:val="18"/>
        </w:rPr>
        <w:t>Hot-dip Galvanized</w:t>
      </w:r>
      <w:r w:rsidRPr="00216E09">
        <w:rPr>
          <w:rFonts w:ascii="Arial" w:hAnsi="Arial" w:cs="Arial"/>
          <w:sz w:val="18"/>
          <w:szCs w:val="18"/>
        </w:rPr>
        <w:t xml:space="preserve">: ASTM A 123, Grade 85 zinc coating, hot-dip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t>galvanized after fabrication</w:t>
      </w:r>
    </w:p>
    <w:p w:rsidR="00156827" w:rsidRPr="00216E09" w:rsidRDefault="00156827" w:rsidP="00EF75B6">
      <w:pPr>
        <w:spacing w:line="276" w:lineRule="auto"/>
        <w:ind w:left="2880" w:hanging="720"/>
        <w:rPr>
          <w:rFonts w:ascii="Arial" w:hAnsi="Arial" w:cs="Arial"/>
          <w:sz w:val="18"/>
          <w:szCs w:val="18"/>
        </w:rPr>
      </w:pPr>
    </w:p>
    <w:p w:rsidR="00044E2C" w:rsidRPr="00B001F9" w:rsidRDefault="00044E2C" w:rsidP="00044E2C">
      <w:pPr>
        <w:rPr>
          <w:rFonts w:ascii="Arial" w:hAnsi="Arial" w:cs="Arial"/>
          <w:sz w:val="18"/>
          <w:szCs w:val="18"/>
        </w:rPr>
      </w:pPr>
      <w:r w:rsidRPr="003972AA">
        <w:rPr>
          <w:rFonts w:ascii="Arial" w:hAnsi="Arial" w:cs="Arial"/>
          <w:sz w:val="18"/>
          <w:szCs w:val="18"/>
        </w:rPr>
        <w:t>2.</w:t>
      </w:r>
      <w:r w:rsidRPr="00B001F9">
        <w:rPr>
          <w:rFonts w:ascii="Arial" w:hAnsi="Arial" w:cs="Arial"/>
          <w:sz w:val="18"/>
          <w:szCs w:val="18"/>
        </w:rPr>
        <w:t>3</w:t>
      </w:r>
      <w:r w:rsidRPr="00B001F9">
        <w:rPr>
          <w:rFonts w:ascii="Arial" w:hAnsi="Arial" w:cs="Arial"/>
          <w:sz w:val="18"/>
          <w:szCs w:val="18"/>
        </w:rPr>
        <w:tab/>
        <w:t>OPERATION</w:t>
      </w:r>
    </w:p>
    <w:p w:rsidR="00044E2C" w:rsidRPr="00B001F9" w:rsidRDefault="00044E2C" w:rsidP="00044E2C">
      <w:pPr>
        <w:rPr>
          <w:rFonts w:ascii="Arial" w:hAnsi="Arial" w:cs="Arial"/>
          <w:b/>
          <w:sz w:val="18"/>
          <w:szCs w:val="18"/>
        </w:rPr>
      </w:pPr>
      <w:r w:rsidRPr="00B001F9">
        <w:rPr>
          <w:rFonts w:ascii="Arial" w:hAnsi="Arial" w:cs="Arial"/>
          <w:sz w:val="18"/>
          <w:szCs w:val="18"/>
        </w:rPr>
        <w:t xml:space="preserve">      A.</w:t>
      </w:r>
      <w:r w:rsidRPr="00B001F9">
        <w:rPr>
          <w:rFonts w:ascii="Arial" w:hAnsi="Arial" w:cs="Arial"/>
          <w:sz w:val="18"/>
          <w:szCs w:val="18"/>
        </w:rPr>
        <w:tab/>
      </w:r>
      <w:r w:rsidRPr="00B001F9">
        <w:rPr>
          <w:rFonts w:ascii="Arial" w:hAnsi="Arial" w:cs="Arial"/>
          <w:b/>
          <w:sz w:val="18"/>
          <w:szCs w:val="18"/>
        </w:rPr>
        <w:t xml:space="preserve">High Cycle Direct Drive operator and Apex™ Core SmartController system </w:t>
      </w:r>
    </w:p>
    <w:p w:rsidR="00044E2C" w:rsidRPr="003972AA" w:rsidRDefault="00044E2C" w:rsidP="00044E2C">
      <w:pPr>
        <w:ind w:left="1440" w:hanging="720"/>
        <w:rPr>
          <w:rFonts w:ascii="Arial" w:hAnsi="Arial" w:cs="Arial"/>
          <w:sz w:val="18"/>
          <w:szCs w:val="18"/>
        </w:rPr>
      </w:pPr>
      <w:r w:rsidRPr="00B001F9">
        <w:rPr>
          <w:rFonts w:ascii="Arial" w:hAnsi="Arial" w:cs="Arial"/>
          <w:sz w:val="18"/>
          <w:szCs w:val="18"/>
        </w:rPr>
        <w:t>1.</w:t>
      </w:r>
      <w:r w:rsidRPr="003972AA">
        <w:rPr>
          <w:rFonts w:ascii="Arial" w:hAnsi="Arial" w:cs="Arial"/>
          <w:sz w:val="18"/>
          <w:szCs w:val="18"/>
        </w:rPr>
        <w:tab/>
        <w:t>(115/1/60, 208-2</w:t>
      </w:r>
      <w:r>
        <w:rPr>
          <w:rFonts w:ascii="Arial" w:hAnsi="Arial" w:cs="Arial"/>
          <w:sz w:val="18"/>
          <w:szCs w:val="18"/>
        </w:rPr>
        <w:t>30/1/60, 208-230/3/60, 460/3/60</w:t>
      </w:r>
      <w:r w:rsidRPr="003972AA">
        <w:rPr>
          <w:rFonts w:ascii="Arial" w:hAnsi="Arial" w:cs="Arial"/>
          <w:sz w:val="18"/>
          <w:szCs w:val="18"/>
        </w:rPr>
        <w:t xml:space="preserve">) Motor operator and control system shall be designed for Continuous </w:t>
      </w:r>
      <w:r>
        <w:rPr>
          <w:rFonts w:ascii="Arial" w:hAnsi="Arial" w:cs="Arial"/>
          <w:sz w:val="18"/>
          <w:szCs w:val="18"/>
        </w:rPr>
        <w:t>use</w:t>
      </w:r>
      <w:r w:rsidRPr="003972AA">
        <w:rPr>
          <w:rFonts w:ascii="Arial" w:hAnsi="Arial" w:cs="Arial"/>
          <w:sz w:val="18"/>
          <w:szCs w:val="18"/>
        </w:rPr>
        <w:t xml:space="preserve">, with a direct drive motor. Sprocket and roller chain are not accepted.  </w:t>
      </w:r>
    </w:p>
    <w:p w:rsidR="00044E2C" w:rsidRPr="003972AA" w:rsidRDefault="00044E2C" w:rsidP="00044E2C">
      <w:pPr>
        <w:ind w:firstLine="720"/>
        <w:rPr>
          <w:rFonts w:ascii="Arial" w:hAnsi="Arial" w:cs="Arial"/>
          <w:sz w:val="18"/>
          <w:szCs w:val="18"/>
        </w:rPr>
      </w:pPr>
      <w:r w:rsidRPr="003972AA">
        <w:rPr>
          <w:rFonts w:ascii="Arial" w:hAnsi="Arial" w:cs="Arial"/>
          <w:sz w:val="18"/>
          <w:szCs w:val="18"/>
        </w:rPr>
        <w:t>2.</w:t>
      </w:r>
      <w:r w:rsidRPr="003972AA">
        <w:rPr>
          <w:rFonts w:ascii="Arial" w:hAnsi="Arial" w:cs="Arial"/>
          <w:sz w:val="18"/>
          <w:szCs w:val="18"/>
        </w:rPr>
        <w:tab/>
        <w:t xml:space="preserve">Operator to include: </w:t>
      </w:r>
    </w:p>
    <w:p w:rsidR="00044E2C" w:rsidRPr="003972AA" w:rsidRDefault="00044E2C" w:rsidP="00044E2C">
      <w:pPr>
        <w:ind w:left="2160" w:hanging="72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t xml:space="preserve">High performance motor brake - Power electronic dynamic braking with timing optimized solenoid mechanical brake </w:t>
      </w:r>
    </w:p>
    <w:p w:rsidR="00044E2C" w:rsidRPr="003972AA" w:rsidRDefault="00044E2C" w:rsidP="00044E2C">
      <w:pPr>
        <w:ind w:left="144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Electrically interlocked chain hoist for emergency manual operation</w:t>
      </w:r>
    </w:p>
    <w:p w:rsidR="00044E2C" w:rsidRDefault="00044E2C" w:rsidP="00044E2C">
      <w:pPr>
        <w:ind w:left="144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t>Overload protection</w:t>
      </w:r>
    </w:p>
    <w:p w:rsidR="00044E2C" w:rsidRPr="00E45011" w:rsidRDefault="00044E2C" w:rsidP="00044E2C">
      <w:pPr>
        <w:ind w:left="2160" w:hanging="720"/>
        <w:rPr>
          <w:rFonts w:ascii="Arial" w:hAnsi="Arial" w:cs="Arial"/>
          <w:sz w:val="18"/>
          <w:szCs w:val="18"/>
        </w:rPr>
      </w:pPr>
      <w:r w:rsidRPr="00E45011">
        <w:rPr>
          <w:rFonts w:ascii="Arial" w:hAnsi="Arial" w:cs="Arial"/>
          <w:sz w:val="18"/>
          <w:szCs w:val="18"/>
        </w:rPr>
        <w:t xml:space="preserve">d. </w:t>
      </w:r>
      <w:r w:rsidRPr="00E45011">
        <w:rPr>
          <w:rFonts w:ascii="Arial" w:hAnsi="Arial" w:cs="Arial"/>
          <w:sz w:val="18"/>
          <w:szCs w:val="18"/>
        </w:rPr>
        <w:tab/>
        <w:t xml:space="preserve">Motor mounted adjustable variable frequency drive; soft start and soft stop at both ends of limit travel. Operation that which does not include a frequency drive will not be accepted. </w:t>
      </w:r>
    </w:p>
    <w:p w:rsidR="00044E2C" w:rsidRPr="00E45011" w:rsidRDefault="00044E2C" w:rsidP="00044E2C">
      <w:pPr>
        <w:ind w:left="2160" w:hanging="720"/>
        <w:rPr>
          <w:rFonts w:ascii="Arial" w:hAnsi="Arial" w:cs="Arial"/>
          <w:sz w:val="18"/>
          <w:szCs w:val="18"/>
        </w:rPr>
      </w:pPr>
      <w:r w:rsidRPr="00E45011">
        <w:rPr>
          <w:rFonts w:ascii="Arial" w:hAnsi="Arial" w:cs="Arial"/>
          <w:sz w:val="18"/>
          <w:szCs w:val="18"/>
        </w:rPr>
        <w:t>e.</w:t>
      </w:r>
      <w:r w:rsidRPr="00E45011">
        <w:rPr>
          <w:rFonts w:ascii="Arial" w:hAnsi="Arial" w:cs="Arial"/>
          <w:sz w:val="18"/>
          <w:szCs w:val="18"/>
        </w:rPr>
        <w:tab/>
        <w:t xml:space="preserve">Control panel mounted VFD will not be accepted </w:t>
      </w:r>
    </w:p>
    <w:p w:rsidR="00044E2C" w:rsidRPr="003972AA" w:rsidRDefault="00044E2C" w:rsidP="00044E2C">
      <w:pPr>
        <w:ind w:left="720"/>
        <w:rPr>
          <w:rFonts w:ascii="Arial" w:hAnsi="Arial" w:cs="Arial"/>
          <w:sz w:val="18"/>
          <w:szCs w:val="18"/>
        </w:rPr>
      </w:pPr>
      <w:r w:rsidRPr="003972AA">
        <w:rPr>
          <w:rFonts w:ascii="Arial" w:hAnsi="Arial" w:cs="Arial"/>
          <w:sz w:val="18"/>
          <w:szCs w:val="18"/>
        </w:rPr>
        <w:t>3.</w:t>
      </w:r>
      <w:r w:rsidRPr="003972AA">
        <w:rPr>
          <w:rFonts w:ascii="Arial" w:hAnsi="Arial" w:cs="Arial"/>
          <w:sz w:val="18"/>
          <w:szCs w:val="18"/>
        </w:rPr>
        <w:tab/>
        <w:t xml:space="preserve">HP as recommended by the manufacturer.    </w:t>
      </w:r>
    </w:p>
    <w:p w:rsidR="00044E2C" w:rsidRPr="003972AA" w:rsidRDefault="00044E2C" w:rsidP="00044E2C">
      <w:pPr>
        <w:ind w:left="720"/>
        <w:rPr>
          <w:rFonts w:ascii="Arial" w:hAnsi="Arial" w:cs="Arial"/>
          <w:sz w:val="18"/>
          <w:szCs w:val="18"/>
        </w:rPr>
      </w:pPr>
      <w:r>
        <w:rPr>
          <w:rFonts w:ascii="Arial" w:hAnsi="Arial" w:cs="Arial"/>
          <w:sz w:val="18"/>
          <w:szCs w:val="18"/>
        </w:rPr>
        <w:t>4</w:t>
      </w:r>
      <w:r w:rsidRPr="003972AA">
        <w:rPr>
          <w:rFonts w:ascii="Arial" w:hAnsi="Arial" w:cs="Arial"/>
          <w:sz w:val="18"/>
          <w:szCs w:val="18"/>
        </w:rPr>
        <w:t>.</w:t>
      </w:r>
      <w:r w:rsidRPr="003972AA">
        <w:rPr>
          <w:rFonts w:ascii="Arial" w:hAnsi="Arial" w:cs="Arial"/>
          <w:sz w:val="18"/>
          <w:szCs w:val="18"/>
        </w:rPr>
        <w:tab/>
        <w:t>Detachable Control Enclosure with one-step error proof connections (“Plug and Play”) to connect:</w:t>
      </w:r>
    </w:p>
    <w:p w:rsidR="00044E2C" w:rsidRPr="003972AA" w:rsidRDefault="00044E2C" w:rsidP="00044E2C">
      <w:pPr>
        <w:ind w:left="144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t>Entrapment safety devices</w:t>
      </w:r>
    </w:p>
    <w:p w:rsidR="00044E2C" w:rsidRPr="003972AA" w:rsidRDefault="00044E2C" w:rsidP="00044E2C">
      <w:pPr>
        <w:ind w:left="144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 xml:space="preserve">Motor </w:t>
      </w:r>
      <w:r>
        <w:rPr>
          <w:rFonts w:ascii="Arial" w:hAnsi="Arial" w:cs="Arial"/>
          <w:sz w:val="18"/>
          <w:szCs w:val="18"/>
        </w:rPr>
        <w:t>with VFD</w:t>
      </w:r>
    </w:p>
    <w:p w:rsidR="00044E2C" w:rsidRPr="003972AA" w:rsidRDefault="00044E2C" w:rsidP="00044E2C">
      <w:pPr>
        <w:ind w:left="144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t>Control panel</w:t>
      </w:r>
    </w:p>
    <w:p w:rsidR="00044E2C" w:rsidRPr="003972AA" w:rsidRDefault="00044E2C" w:rsidP="00044E2C">
      <w:pPr>
        <w:ind w:left="720"/>
        <w:rPr>
          <w:rFonts w:ascii="Arial" w:hAnsi="Arial" w:cs="Arial"/>
          <w:sz w:val="18"/>
          <w:szCs w:val="18"/>
        </w:rPr>
      </w:pPr>
      <w:r>
        <w:rPr>
          <w:rFonts w:ascii="Arial" w:hAnsi="Arial" w:cs="Arial"/>
          <w:sz w:val="18"/>
          <w:szCs w:val="18"/>
        </w:rPr>
        <w:t>5</w:t>
      </w:r>
      <w:r w:rsidRPr="003972AA">
        <w:rPr>
          <w:rFonts w:ascii="Arial" w:hAnsi="Arial" w:cs="Arial"/>
          <w:sz w:val="18"/>
          <w:szCs w:val="18"/>
        </w:rPr>
        <w:t>.</w:t>
      </w:r>
      <w:r w:rsidRPr="003972AA">
        <w:rPr>
          <w:rFonts w:ascii="Arial" w:hAnsi="Arial" w:cs="Arial"/>
          <w:sz w:val="18"/>
          <w:szCs w:val="18"/>
        </w:rPr>
        <w:tab/>
        <w:t>Over-current and short-circuit protected Class II Control Circuits.</w:t>
      </w:r>
    </w:p>
    <w:p w:rsidR="00044E2C" w:rsidRPr="003972AA" w:rsidRDefault="00044E2C" w:rsidP="00044E2C">
      <w:pPr>
        <w:ind w:left="1440" w:hanging="720"/>
        <w:rPr>
          <w:rFonts w:ascii="Arial" w:hAnsi="Arial" w:cs="Arial"/>
          <w:sz w:val="18"/>
          <w:szCs w:val="18"/>
        </w:rPr>
      </w:pPr>
      <w:r>
        <w:rPr>
          <w:rFonts w:ascii="Arial" w:hAnsi="Arial" w:cs="Arial"/>
          <w:sz w:val="18"/>
          <w:szCs w:val="18"/>
        </w:rPr>
        <w:t>6</w:t>
      </w:r>
      <w:r w:rsidRPr="003972AA">
        <w:rPr>
          <w:rFonts w:ascii="Arial" w:hAnsi="Arial" w:cs="Arial"/>
          <w:sz w:val="18"/>
          <w:szCs w:val="18"/>
        </w:rPr>
        <w:t>.</w:t>
      </w:r>
      <w:r>
        <w:rPr>
          <w:rFonts w:ascii="Arial" w:hAnsi="Arial" w:cs="Arial"/>
          <w:sz w:val="18"/>
          <w:szCs w:val="18"/>
        </w:rPr>
        <w:tab/>
      </w:r>
      <w:r w:rsidRPr="003972AA">
        <w:rPr>
          <w:rFonts w:ascii="Arial" w:hAnsi="Arial" w:cs="Arial"/>
          <w:sz w:val="18"/>
          <w:szCs w:val="18"/>
        </w:rPr>
        <w:t>Wall Mounted Control Panel with operational buttons and self-diagnostic scrolling display messages to allow for initial set up, control adjustments and error reporting without the need to open the control box. Control panels that require opening of the control box to make changes will not be accepted.</w:t>
      </w:r>
    </w:p>
    <w:p w:rsidR="00044E2C" w:rsidRPr="003972AA" w:rsidRDefault="00044E2C" w:rsidP="00044E2C">
      <w:pPr>
        <w:ind w:left="720"/>
        <w:rPr>
          <w:rFonts w:ascii="Arial" w:hAnsi="Arial" w:cs="Arial"/>
          <w:sz w:val="18"/>
          <w:szCs w:val="18"/>
        </w:rPr>
      </w:pPr>
      <w:r>
        <w:rPr>
          <w:rFonts w:ascii="Arial" w:hAnsi="Arial" w:cs="Arial"/>
          <w:sz w:val="18"/>
          <w:szCs w:val="18"/>
        </w:rPr>
        <w:t>7</w:t>
      </w:r>
      <w:r w:rsidRPr="003972AA">
        <w:rPr>
          <w:rFonts w:ascii="Arial" w:hAnsi="Arial" w:cs="Arial"/>
          <w:sz w:val="18"/>
          <w:szCs w:val="18"/>
        </w:rPr>
        <w:t>.</w:t>
      </w:r>
      <w:r w:rsidRPr="003972AA">
        <w:rPr>
          <w:rFonts w:ascii="Arial" w:hAnsi="Arial" w:cs="Arial"/>
          <w:sz w:val="18"/>
          <w:szCs w:val="18"/>
        </w:rPr>
        <w:tab/>
        <w:t xml:space="preserve">Control panel shall include </w:t>
      </w:r>
    </w:p>
    <w:p w:rsidR="00044E2C" w:rsidRPr="003972AA" w:rsidRDefault="00044E2C" w:rsidP="00044E2C">
      <w:pPr>
        <w:ind w:left="1440"/>
        <w:rPr>
          <w:rFonts w:ascii="Arial" w:hAnsi="Arial" w:cs="Arial"/>
          <w:sz w:val="18"/>
          <w:szCs w:val="18"/>
        </w:rPr>
      </w:pPr>
      <w:r w:rsidRPr="003972AA">
        <w:rPr>
          <w:rFonts w:ascii="Arial" w:hAnsi="Arial" w:cs="Arial"/>
          <w:sz w:val="18"/>
          <w:szCs w:val="18"/>
        </w:rPr>
        <w:t>a.</w:t>
      </w:r>
      <w:r w:rsidRPr="003972AA">
        <w:rPr>
          <w:rFonts w:ascii="Arial" w:hAnsi="Arial" w:cs="Arial"/>
          <w:sz w:val="18"/>
          <w:szCs w:val="18"/>
        </w:rPr>
        <w:tab/>
      </w:r>
      <w:r>
        <w:rPr>
          <w:rFonts w:ascii="Arial" w:hAnsi="Arial" w:cs="Arial"/>
          <w:sz w:val="18"/>
          <w:szCs w:val="18"/>
        </w:rPr>
        <w:t>Limit output</w:t>
      </w:r>
      <w:r w:rsidRPr="003972AA">
        <w:rPr>
          <w:rFonts w:ascii="Arial" w:hAnsi="Arial" w:cs="Arial"/>
          <w:sz w:val="18"/>
          <w:szCs w:val="18"/>
        </w:rPr>
        <w:t xml:space="preserve"> </w:t>
      </w:r>
    </w:p>
    <w:p w:rsidR="00044E2C" w:rsidRPr="003972AA" w:rsidRDefault="00044E2C" w:rsidP="00044E2C">
      <w:pPr>
        <w:ind w:left="1440"/>
        <w:rPr>
          <w:rFonts w:ascii="Arial" w:hAnsi="Arial" w:cs="Arial"/>
          <w:sz w:val="18"/>
          <w:szCs w:val="18"/>
        </w:rPr>
      </w:pPr>
      <w:r w:rsidRPr="003972AA">
        <w:rPr>
          <w:rFonts w:ascii="Arial" w:hAnsi="Arial" w:cs="Arial"/>
          <w:sz w:val="18"/>
          <w:szCs w:val="18"/>
        </w:rPr>
        <w:t>b.</w:t>
      </w:r>
      <w:r w:rsidRPr="003972AA">
        <w:rPr>
          <w:rFonts w:ascii="Arial" w:hAnsi="Arial" w:cs="Arial"/>
          <w:sz w:val="18"/>
          <w:szCs w:val="18"/>
        </w:rPr>
        <w:tab/>
        <w:t>Non-resettable Cycle Counter</w:t>
      </w:r>
    </w:p>
    <w:p w:rsidR="00044E2C" w:rsidRPr="003972AA" w:rsidRDefault="00044E2C" w:rsidP="00044E2C">
      <w:pPr>
        <w:ind w:left="1440"/>
        <w:rPr>
          <w:rFonts w:ascii="Arial" w:hAnsi="Arial" w:cs="Arial"/>
          <w:sz w:val="18"/>
          <w:szCs w:val="18"/>
        </w:rPr>
      </w:pPr>
      <w:r w:rsidRPr="003972AA">
        <w:rPr>
          <w:rFonts w:ascii="Arial" w:hAnsi="Arial" w:cs="Arial"/>
          <w:sz w:val="18"/>
          <w:szCs w:val="18"/>
        </w:rPr>
        <w:t>c.</w:t>
      </w:r>
      <w:r w:rsidRPr="003972AA">
        <w:rPr>
          <w:rFonts w:ascii="Arial" w:hAnsi="Arial" w:cs="Arial"/>
          <w:sz w:val="18"/>
          <w:szCs w:val="18"/>
        </w:rPr>
        <w:tab/>
      </w:r>
      <w:r>
        <w:rPr>
          <w:rFonts w:ascii="Arial" w:hAnsi="Arial" w:cs="Arial"/>
          <w:sz w:val="18"/>
          <w:szCs w:val="18"/>
        </w:rPr>
        <w:t>Digital limit setting and door position display</w:t>
      </w:r>
    </w:p>
    <w:p w:rsidR="00044E2C" w:rsidRPr="003972AA" w:rsidRDefault="00044E2C" w:rsidP="00044E2C">
      <w:pPr>
        <w:ind w:left="2160" w:hanging="720"/>
        <w:rPr>
          <w:rFonts w:ascii="Arial" w:hAnsi="Arial" w:cs="Arial"/>
          <w:sz w:val="18"/>
          <w:szCs w:val="18"/>
        </w:rPr>
      </w:pPr>
      <w:r w:rsidRPr="003972AA">
        <w:rPr>
          <w:rFonts w:ascii="Arial" w:hAnsi="Arial" w:cs="Arial"/>
          <w:sz w:val="18"/>
          <w:szCs w:val="18"/>
        </w:rPr>
        <w:t>d.</w:t>
      </w:r>
      <w:r w:rsidRPr="003972AA">
        <w:rPr>
          <w:rFonts w:ascii="Arial" w:hAnsi="Arial" w:cs="Arial"/>
          <w:sz w:val="18"/>
          <w:szCs w:val="18"/>
        </w:rPr>
        <w:tab/>
        <w:t>Absolute encoder for door position monitoring.  Mechanical Limit Switches are not accepted</w:t>
      </w:r>
    </w:p>
    <w:p w:rsidR="00156827" w:rsidRPr="00216E09" w:rsidRDefault="00156827" w:rsidP="00624C2A">
      <w:pPr>
        <w:spacing w:line="276" w:lineRule="auto"/>
        <w:rPr>
          <w:rFonts w:ascii="Arial" w:hAnsi="Arial" w:cs="Arial"/>
          <w:sz w:val="18"/>
          <w:szCs w:val="18"/>
        </w:rPr>
      </w:pPr>
    </w:p>
    <w:p w:rsidR="00156827" w:rsidRPr="00216E09" w:rsidRDefault="00F979AA" w:rsidP="00F979AA">
      <w:pPr>
        <w:spacing w:line="276" w:lineRule="auto"/>
        <w:rPr>
          <w:rFonts w:ascii="Arial" w:hAnsi="Arial" w:cs="Arial"/>
          <w:sz w:val="18"/>
          <w:szCs w:val="18"/>
        </w:rPr>
      </w:pPr>
      <w:r>
        <w:rPr>
          <w:rFonts w:ascii="Arial" w:hAnsi="Arial" w:cs="Arial"/>
          <w:sz w:val="18"/>
          <w:szCs w:val="18"/>
        </w:rPr>
        <w:t xml:space="preserve">     B</w:t>
      </w:r>
      <w:r w:rsidR="00156827"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Entrapment Protection:</w:t>
      </w:r>
    </w:p>
    <w:p w:rsidR="00044E2C" w:rsidRPr="0044640F" w:rsidRDefault="00624C2A" w:rsidP="00044E2C">
      <w:pPr>
        <w:ind w:left="1440" w:hanging="720"/>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044E2C" w:rsidRPr="0044640F">
        <w:rPr>
          <w:rFonts w:ascii="Arial" w:hAnsi="Arial" w:cs="Arial"/>
          <w:sz w:val="18"/>
          <w:szCs w:val="18"/>
        </w:rPr>
        <w:t>1.</w:t>
      </w:r>
      <w:r w:rsidR="00044E2C" w:rsidRPr="0044640F">
        <w:rPr>
          <w:rFonts w:ascii="Arial" w:hAnsi="Arial" w:cs="Arial"/>
          <w:sz w:val="18"/>
          <w:szCs w:val="18"/>
        </w:rPr>
        <w:tab/>
        <w:t xml:space="preserve">UL325-2010 compliant photo eye sensors consisting of a transmitter and receiver </w:t>
      </w:r>
      <w:r w:rsidR="00044E2C" w:rsidRPr="00F979AA">
        <w:rPr>
          <w:rFonts w:ascii="Arial" w:hAnsi="Arial" w:cs="Arial"/>
          <w:sz w:val="18"/>
          <w:szCs w:val="18"/>
        </w:rPr>
        <w:t>that are to be mounted within</w:t>
      </w:r>
      <w:r w:rsidR="00044E2C" w:rsidRPr="0044640F">
        <w:rPr>
          <w:rFonts w:ascii="Arial" w:hAnsi="Arial" w:cs="Arial"/>
          <w:sz w:val="18"/>
          <w:szCs w:val="18"/>
        </w:rPr>
        <w:t xml:space="preserve"> 6” (152.4 mm) of the floor, projecting an IR beam across the entire width of the door. Interruption of beam before door fully closes shall cause door to immediately stop downward travel and reverse direction to the fully opened position.</w:t>
      </w:r>
    </w:p>
    <w:p w:rsidR="00156827" w:rsidRPr="00216E09" w:rsidRDefault="00156827" w:rsidP="00624C2A">
      <w:pPr>
        <w:spacing w:line="276" w:lineRule="auto"/>
        <w:rPr>
          <w:rFonts w:ascii="Arial" w:hAnsi="Arial" w:cs="Arial"/>
          <w:sz w:val="18"/>
          <w:szCs w:val="18"/>
        </w:rPr>
      </w:pPr>
    </w:p>
    <w:p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 xml:space="preserve"> </w:t>
      </w:r>
    </w:p>
    <w:p w:rsidR="00156827" w:rsidRPr="00216E09" w:rsidRDefault="00156827" w:rsidP="00624C2A">
      <w:pPr>
        <w:spacing w:line="276" w:lineRule="auto"/>
        <w:rPr>
          <w:rFonts w:ascii="Arial" w:hAnsi="Arial" w:cs="Arial"/>
          <w:sz w:val="18"/>
          <w:szCs w:val="18"/>
        </w:rPr>
      </w:pPr>
    </w:p>
    <w:p w:rsidR="00156827" w:rsidRDefault="00624C2A" w:rsidP="00624C2A">
      <w:pPr>
        <w:spacing w:line="276" w:lineRule="auto"/>
        <w:rPr>
          <w:rFonts w:ascii="Arial" w:hAnsi="Arial" w:cs="Arial"/>
          <w:b/>
          <w:sz w:val="18"/>
          <w:szCs w:val="18"/>
        </w:rPr>
      </w:pPr>
      <w:r w:rsidRPr="00216E09">
        <w:rPr>
          <w:rFonts w:ascii="Arial" w:hAnsi="Arial" w:cs="Arial"/>
          <w:sz w:val="18"/>
          <w:szCs w:val="18"/>
        </w:rPr>
        <w:tab/>
      </w:r>
      <w:r w:rsidR="00F979AA">
        <w:rPr>
          <w:rFonts w:ascii="Arial" w:hAnsi="Arial" w:cs="Arial"/>
          <w:sz w:val="18"/>
          <w:szCs w:val="18"/>
        </w:rPr>
        <w:t>C</w:t>
      </w:r>
      <w:r w:rsidR="00156827" w:rsidRPr="00216E09">
        <w:rPr>
          <w:rFonts w:ascii="Arial" w:hAnsi="Arial" w:cs="Arial"/>
          <w:sz w:val="18"/>
          <w:szCs w:val="18"/>
        </w:rPr>
        <w:t>.</w:t>
      </w:r>
      <w:r w:rsidR="00156827" w:rsidRPr="00216E09">
        <w:rPr>
          <w:rFonts w:ascii="Arial" w:hAnsi="Arial" w:cs="Arial"/>
          <w:sz w:val="18"/>
          <w:szCs w:val="18"/>
        </w:rPr>
        <w:tab/>
      </w:r>
      <w:r w:rsidR="00156827" w:rsidRPr="00216E09">
        <w:rPr>
          <w:rFonts w:ascii="Arial" w:hAnsi="Arial" w:cs="Arial"/>
          <w:b/>
          <w:sz w:val="18"/>
          <w:szCs w:val="18"/>
        </w:rPr>
        <w:t>Control &amp; Drive System Options:</w:t>
      </w:r>
    </w:p>
    <w:p w:rsidR="00F979AA" w:rsidRDefault="00F979AA" w:rsidP="00624C2A">
      <w:pPr>
        <w:spacing w:line="276" w:lineRule="auto"/>
        <w:rPr>
          <w:rFonts w:ascii="Arial" w:hAnsi="Arial" w:cs="Arial"/>
          <w:b/>
          <w:sz w:val="18"/>
          <w:szCs w:val="18"/>
        </w:rPr>
      </w:pPr>
      <w:r>
        <w:rPr>
          <w:rFonts w:ascii="Arial" w:hAnsi="Arial" w:cs="Arial"/>
          <w:noProof/>
          <w:sz w:val="18"/>
          <w:szCs w:val="18"/>
        </w:rPr>
        <mc:AlternateContent>
          <mc:Choice Requires="wps">
            <w:drawing>
              <wp:anchor distT="0" distB="0" distL="114300" distR="114300" simplePos="0" relativeHeight="251659264" behindDoc="1" locked="0" layoutInCell="1" allowOverlap="1" wp14:anchorId="6330DE1B" wp14:editId="1A80EDF4">
                <wp:simplePos x="0" y="0"/>
                <wp:positionH relativeFrom="column">
                  <wp:posOffset>453225</wp:posOffset>
                </wp:positionH>
                <wp:positionV relativeFrom="paragraph">
                  <wp:posOffset>55769</wp:posOffset>
                </wp:positionV>
                <wp:extent cx="5195570" cy="349250"/>
                <wp:effectExtent l="0" t="0" r="5080" b="0"/>
                <wp:wrapThrough wrapText="bothSides">
                  <wp:wrapPolygon edited="0">
                    <wp:start x="0" y="0"/>
                    <wp:lineTo x="0" y="21207"/>
                    <wp:lineTo x="21621" y="21207"/>
                    <wp:lineTo x="21621"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5570" cy="349250"/>
                        </a:xfrm>
                        <a:prstGeom prst="rect">
                          <a:avLst/>
                        </a:prstGeom>
                        <a:solidFill>
                          <a:srgbClr val="FFFFFF"/>
                        </a:solidFill>
                        <a:ln w="9525">
                          <a:solidFill>
                            <a:srgbClr val="000000"/>
                          </a:solidFill>
                          <a:miter lim="800000"/>
                          <a:headEnd/>
                          <a:tailEnd/>
                        </a:ln>
                      </wps:spPr>
                      <wps:txbx>
                        <w:txbxContent>
                          <w:p w:rsidR="00E60BA4" w:rsidRPr="0072150A" w:rsidRDefault="00E60BA4" w:rsidP="00F979AA">
                            <w:pPr>
                              <w:rPr>
                                <w:rFonts w:ascii="Arial" w:hAnsi="Arial" w:cs="Arial"/>
                                <w:sz w:val="18"/>
                              </w:rPr>
                            </w:pPr>
                            <w:r w:rsidRPr="0072150A">
                              <w:rPr>
                                <w:rFonts w:ascii="Arial" w:hAnsi="Arial" w:cs="Arial"/>
                                <w:b/>
                                <w:color w:val="C00000"/>
                                <w:sz w:val="18"/>
                                <w:szCs w:val="18"/>
                              </w:rPr>
                              <w:t xml:space="preserve">** NOTE TO SPECIFIER ** </w:t>
                            </w:r>
                            <w:r w:rsidRPr="0072150A">
                              <w:rPr>
                                <w:rFonts w:ascii="Arial" w:hAnsi="Arial" w:cs="Arial"/>
                                <w:color w:val="C00000"/>
                                <w:sz w:val="18"/>
                                <w:szCs w:val="18"/>
                              </w:rPr>
                              <w:t>The following options are available individually or in conjunction; delete those not desired.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30DE1B" id="_x0000_t202" coordsize="21600,21600" o:spt="202" path="m,l,21600r21600,l21600,xe">
                <v:stroke joinstyle="miter"/>
                <v:path gradientshapeok="t" o:connecttype="rect"/>
              </v:shapetype>
              <v:shape id="Text Box 3" o:spid="_x0000_s1026" type="#_x0000_t202" style="position:absolute;margin-left:35.7pt;margin-top:4.4pt;width:409.1pt;height:2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">
                <v:textbox>
                  <w:txbxContent>
                    <w:p w:rsidR="00E60BA4" w:rsidRPr="0072150A" w:rsidRDefault="00E60BA4" w:rsidP="00F979AA">
                      <w:pPr>
                        <w:rPr>
                          <w:rFonts w:ascii="Arial" w:hAnsi="Arial" w:cs="Arial"/>
                          <w:sz w:val="18"/>
                        </w:rPr>
                      </w:pPr>
                      <w:r w:rsidRPr="0072150A">
                        <w:rPr>
                          <w:rFonts w:ascii="Arial" w:hAnsi="Arial" w:cs="Arial"/>
                          <w:b/>
                          <w:color w:val="C00000"/>
                          <w:sz w:val="18"/>
                          <w:szCs w:val="18"/>
                        </w:rPr>
                        <w:t xml:space="preserve">** NOTE TO SPECIFIER ** </w:t>
                      </w:r>
                      <w:proofErr w:type="gramStart"/>
                      <w:r w:rsidRPr="0072150A">
                        <w:rPr>
                          <w:rFonts w:ascii="Arial" w:hAnsi="Arial" w:cs="Arial"/>
                          <w:color w:val="C00000"/>
                          <w:sz w:val="18"/>
                          <w:szCs w:val="18"/>
                        </w:rPr>
                        <w:t>The</w:t>
                      </w:r>
                      <w:proofErr w:type="gramEnd"/>
                      <w:r w:rsidRPr="0072150A">
                        <w:rPr>
                          <w:rFonts w:ascii="Arial" w:hAnsi="Arial" w:cs="Arial"/>
                          <w:color w:val="C00000"/>
                          <w:sz w:val="18"/>
                          <w:szCs w:val="18"/>
                        </w:rPr>
                        <w:t xml:space="preserve"> following options are available individually or in conjunction; delete those not desired.</w:t>
                      </w:r>
                    </w:p>
                  </w:txbxContent>
                </v:textbox>
                <w10:wrap type="through"/>
              </v:shape>
            </w:pict>
          </mc:Fallback>
        </mc:AlternateContent>
      </w:r>
    </w:p>
    <w:p w:rsidR="00F979AA" w:rsidRDefault="00F979AA" w:rsidP="00624C2A">
      <w:pPr>
        <w:spacing w:line="276" w:lineRule="auto"/>
        <w:rPr>
          <w:rFonts w:ascii="Arial" w:hAnsi="Arial" w:cs="Arial"/>
          <w:b/>
          <w:sz w:val="18"/>
          <w:szCs w:val="18"/>
        </w:rPr>
      </w:pPr>
    </w:p>
    <w:p w:rsidR="00F979AA" w:rsidRDefault="00F979AA" w:rsidP="00624C2A">
      <w:pPr>
        <w:spacing w:line="276" w:lineRule="auto"/>
        <w:rPr>
          <w:rFonts w:ascii="Arial" w:hAnsi="Arial" w:cs="Arial"/>
          <w:b/>
          <w:sz w:val="18"/>
          <w:szCs w:val="18"/>
        </w:rPr>
      </w:pPr>
    </w:p>
    <w:p w:rsidR="00F979AA" w:rsidRPr="00216E09" w:rsidRDefault="00F979AA" w:rsidP="00624C2A">
      <w:pPr>
        <w:spacing w:line="276" w:lineRule="auto"/>
        <w:rPr>
          <w:rFonts w:ascii="Arial" w:hAnsi="Arial" w:cs="Arial"/>
          <w:b/>
          <w:sz w:val="18"/>
          <w:szCs w:val="18"/>
        </w:rPr>
      </w:pPr>
    </w:p>
    <w:p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1.</w:t>
      </w:r>
      <w:r w:rsidR="00156827" w:rsidRPr="00216E09">
        <w:rPr>
          <w:rFonts w:ascii="Arial" w:hAnsi="Arial" w:cs="Arial"/>
          <w:sz w:val="18"/>
          <w:szCs w:val="18"/>
        </w:rPr>
        <w:tab/>
        <w:t xml:space="preserve">Activation devices </w:t>
      </w:r>
      <w:r w:rsidR="00156827" w:rsidRPr="00216E09">
        <w:rPr>
          <w:rFonts w:ascii="Arial" w:hAnsi="Arial" w:cs="Arial"/>
          <w:sz w:val="18"/>
          <w:szCs w:val="18"/>
          <w:highlight w:val="yellow"/>
        </w:rPr>
        <w:t>[motion detector] [induction loop] [additional photo eyes]</w:t>
      </w:r>
    </w:p>
    <w:p w:rsidR="00156827" w:rsidRPr="00216E09" w:rsidRDefault="00156827" w:rsidP="00044E2C">
      <w:pPr>
        <w:spacing w:line="276" w:lineRule="auto"/>
        <w:ind w:left="2160" w:hanging="720"/>
        <w:rPr>
          <w:rFonts w:ascii="Arial" w:hAnsi="Arial" w:cs="Arial"/>
          <w:sz w:val="18"/>
          <w:szCs w:val="18"/>
        </w:rPr>
      </w:pPr>
      <w:r w:rsidRPr="00216E09">
        <w:rPr>
          <w:rFonts w:ascii="Arial" w:hAnsi="Arial" w:cs="Arial"/>
          <w:sz w:val="18"/>
          <w:szCs w:val="18"/>
        </w:rPr>
        <w:lastRenderedPageBreak/>
        <w:t>2.</w:t>
      </w:r>
      <w:r w:rsidRPr="00216E09">
        <w:rPr>
          <w:rFonts w:ascii="Arial" w:hAnsi="Arial" w:cs="Arial"/>
          <w:sz w:val="18"/>
          <w:szCs w:val="18"/>
        </w:rPr>
        <w:tab/>
        <w:t xml:space="preserve">Sensing devices </w:t>
      </w:r>
      <w:r w:rsidRPr="00216E09">
        <w:rPr>
          <w:rFonts w:ascii="Arial" w:hAnsi="Arial" w:cs="Arial"/>
          <w:sz w:val="18"/>
          <w:szCs w:val="18"/>
          <w:highlight w:val="yellow"/>
        </w:rPr>
        <w:t xml:space="preserve">[wireless sensing edge] [presence sensor] [additional </w:t>
      </w:r>
      <w:r w:rsidRPr="00044E2C">
        <w:rPr>
          <w:rFonts w:ascii="Arial" w:hAnsi="Arial" w:cs="Arial"/>
          <w:sz w:val="18"/>
          <w:szCs w:val="18"/>
          <w:highlight w:val="yellow"/>
        </w:rPr>
        <w:t>photo eyes]</w:t>
      </w:r>
      <w:r w:rsidR="00044E2C" w:rsidRPr="00044E2C">
        <w:rPr>
          <w:rFonts w:ascii="Arial" w:hAnsi="Arial" w:cs="Arial"/>
          <w:sz w:val="18"/>
          <w:szCs w:val="18"/>
          <w:highlight w:val="yellow"/>
        </w:rPr>
        <w:t xml:space="preserve"> [light curtain]</w:t>
      </w:r>
    </w:p>
    <w:p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3.</w:t>
      </w:r>
      <w:r w:rsidR="00156827" w:rsidRPr="00216E09">
        <w:rPr>
          <w:rFonts w:ascii="Arial" w:hAnsi="Arial" w:cs="Arial"/>
          <w:sz w:val="18"/>
          <w:szCs w:val="18"/>
        </w:rPr>
        <w:tab/>
        <w:t xml:space="preserve">Annunciators </w:t>
      </w:r>
      <w:r w:rsidR="00156827" w:rsidRPr="00216E09">
        <w:rPr>
          <w:rFonts w:ascii="Arial" w:hAnsi="Arial" w:cs="Arial"/>
          <w:sz w:val="18"/>
          <w:szCs w:val="18"/>
          <w:highlight w:val="yellow"/>
        </w:rPr>
        <w:t>[strobe] [beacon]</w:t>
      </w:r>
    </w:p>
    <w:p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4.</w:t>
      </w:r>
      <w:r w:rsidR="00156827" w:rsidRPr="00216E09">
        <w:rPr>
          <w:rFonts w:ascii="Arial" w:hAnsi="Arial" w:cs="Arial"/>
          <w:sz w:val="18"/>
          <w:szCs w:val="18"/>
        </w:rPr>
        <w:tab/>
        <w:t>Two-door interlocks</w:t>
      </w:r>
    </w:p>
    <w:p w:rsidR="00156827" w:rsidRPr="00216E09" w:rsidRDefault="00624C2A" w:rsidP="00624C2A">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5.</w:t>
      </w:r>
      <w:r w:rsidR="00156827" w:rsidRPr="00216E09">
        <w:rPr>
          <w:rFonts w:ascii="Arial" w:hAnsi="Arial" w:cs="Arial"/>
          <w:sz w:val="18"/>
          <w:szCs w:val="18"/>
        </w:rPr>
        <w:tab/>
        <w:t>Long distance wiring</w:t>
      </w:r>
    </w:p>
    <w:p w:rsidR="00624C2A" w:rsidRPr="00216E09" w:rsidRDefault="00624C2A" w:rsidP="00ED7682">
      <w:pPr>
        <w:spacing w:line="276" w:lineRule="auto"/>
        <w:rPr>
          <w:rFonts w:ascii="Arial" w:hAnsi="Arial" w:cs="Arial"/>
          <w:sz w:val="18"/>
          <w:szCs w:val="18"/>
        </w:rPr>
      </w:pPr>
      <w:r w:rsidRPr="00216E09">
        <w:rPr>
          <w:rFonts w:ascii="Arial" w:hAnsi="Arial" w:cs="Arial"/>
          <w:sz w:val="18"/>
          <w:szCs w:val="18"/>
        </w:rPr>
        <w:tab/>
      </w:r>
      <w:r w:rsidRPr="00216E09">
        <w:rPr>
          <w:rFonts w:ascii="Arial" w:hAnsi="Arial" w:cs="Arial"/>
          <w:sz w:val="18"/>
          <w:szCs w:val="18"/>
        </w:rPr>
        <w:tab/>
      </w:r>
      <w:r w:rsidR="00156827" w:rsidRPr="00216E09">
        <w:rPr>
          <w:rFonts w:ascii="Arial" w:hAnsi="Arial" w:cs="Arial"/>
          <w:sz w:val="18"/>
          <w:szCs w:val="18"/>
        </w:rPr>
        <w:t>6.</w:t>
      </w:r>
      <w:r w:rsidR="00156827" w:rsidRPr="00216E09">
        <w:rPr>
          <w:rFonts w:ascii="Arial" w:hAnsi="Arial" w:cs="Arial"/>
          <w:sz w:val="18"/>
          <w:szCs w:val="18"/>
        </w:rPr>
        <w:tab/>
        <w:t>Additional monitoring controls</w:t>
      </w:r>
    </w:p>
    <w:p w:rsidR="00624C2A" w:rsidRPr="00216E09" w:rsidRDefault="00624C2A" w:rsidP="00156827">
      <w:pPr>
        <w:rPr>
          <w:rFonts w:ascii="Arial" w:hAnsi="Arial" w:cs="Arial"/>
          <w:sz w:val="18"/>
          <w:szCs w:val="18"/>
        </w:rPr>
      </w:pPr>
    </w:p>
    <w:p w:rsidR="00156827" w:rsidRPr="00216E09" w:rsidRDefault="00156827" w:rsidP="00156827">
      <w:pPr>
        <w:rPr>
          <w:rFonts w:ascii="Arial" w:hAnsi="Arial" w:cs="Arial"/>
          <w:sz w:val="18"/>
          <w:szCs w:val="18"/>
        </w:rPr>
      </w:pPr>
      <w:r w:rsidRPr="00216E09">
        <w:rPr>
          <w:rFonts w:ascii="Arial" w:hAnsi="Arial" w:cs="Arial"/>
          <w:sz w:val="18"/>
          <w:szCs w:val="18"/>
        </w:rPr>
        <w:t>2.4</w:t>
      </w:r>
      <w:r w:rsidRPr="00216E09">
        <w:rPr>
          <w:rFonts w:ascii="Arial" w:hAnsi="Arial" w:cs="Arial"/>
          <w:sz w:val="18"/>
          <w:szCs w:val="18"/>
        </w:rPr>
        <w:tab/>
        <w:t>ACCESSORIES</w:t>
      </w:r>
    </w:p>
    <w:p w:rsidR="00156827" w:rsidRPr="00216E09" w:rsidRDefault="00156827" w:rsidP="00156827">
      <w:pPr>
        <w:rPr>
          <w:rFonts w:ascii="Arial" w:hAnsi="Arial" w:cs="Arial"/>
          <w:sz w:val="18"/>
          <w:szCs w:val="18"/>
        </w:rPr>
      </w:pPr>
    </w:p>
    <w:p w:rsidR="00624C2A" w:rsidRPr="00216E09" w:rsidRDefault="00156827" w:rsidP="00156827">
      <w:pPr>
        <w:rPr>
          <w:rFonts w:ascii="Arial" w:hAnsi="Arial" w:cs="Arial"/>
          <w:color w:val="C00000"/>
          <w:sz w:val="18"/>
          <w:szCs w:val="18"/>
        </w:rPr>
      </w:pPr>
      <w:r w:rsidRPr="00216E09">
        <w:rPr>
          <w:rFonts w:ascii="Arial" w:hAnsi="Arial" w:cs="Arial"/>
          <w:color w:val="C00000"/>
          <w:sz w:val="18"/>
          <w:szCs w:val="18"/>
        </w:rPr>
        <w:t>** NOTE TO SPECIFIER ** Exposed moving operator components lower than 8 feet above floor level that create possible pinch points are required to be covered per UL 325. Specify an operator cover whenever this field condition exists. Hoods are not provided as standard and normally not provided for coil above ceiling application. Delete hood below if not desired.</w:t>
      </w:r>
    </w:p>
    <w:p w:rsidR="00624C2A" w:rsidRPr="00216E09" w:rsidRDefault="00624C2A" w:rsidP="00156827">
      <w:pPr>
        <w:rPr>
          <w:rFonts w:ascii="Arial" w:hAnsi="Arial" w:cs="Arial"/>
          <w:sz w:val="18"/>
          <w:szCs w:val="18"/>
        </w:rPr>
      </w:pPr>
      <w:r w:rsidRPr="00216E09">
        <w:rPr>
          <w:rFonts w:ascii="Arial" w:hAnsi="Arial" w:cs="Arial"/>
          <w:sz w:val="18"/>
          <w:szCs w:val="18"/>
        </w:rPr>
        <w:tab/>
      </w:r>
    </w:p>
    <w:p w:rsidR="00156827" w:rsidRPr="00216E09" w:rsidRDefault="00D81BA3" w:rsidP="000E229F">
      <w:pPr>
        <w:spacing w:line="276" w:lineRule="auto"/>
        <w:ind w:firstLine="720"/>
        <w:rPr>
          <w:rFonts w:ascii="Arial" w:hAnsi="Arial" w:cs="Arial"/>
          <w:sz w:val="18"/>
          <w:szCs w:val="18"/>
        </w:rPr>
      </w:pPr>
      <w:r>
        <w:rPr>
          <w:rFonts w:ascii="Arial" w:hAnsi="Arial" w:cs="Arial"/>
          <w:sz w:val="18"/>
          <w:szCs w:val="18"/>
        </w:rPr>
        <w:t>A</w:t>
      </w:r>
      <w:r w:rsidR="000E229F">
        <w:rPr>
          <w:rFonts w:ascii="Arial" w:hAnsi="Arial" w:cs="Arial"/>
          <w:sz w:val="18"/>
          <w:szCs w:val="18"/>
        </w:rPr>
        <w:t>.</w:t>
      </w:r>
      <w:r w:rsidR="000E229F">
        <w:rPr>
          <w:rFonts w:ascii="Arial" w:hAnsi="Arial" w:cs="Arial"/>
          <w:sz w:val="18"/>
          <w:szCs w:val="18"/>
        </w:rPr>
        <w:tab/>
      </w:r>
      <w:r w:rsidR="00041F40" w:rsidRPr="00216E09">
        <w:rPr>
          <w:rFonts w:ascii="Arial" w:hAnsi="Arial" w:cs="Arial"/>
          <w:b/>
          <w:sz w:val="18"/>
          <w:szCs w:val="18"/>
        </w:rPr>
        <w:t xml:space="preserve">Hood </w:t>
      </w:r>
      <w:r w:rsidR="00156827" w:rsidRPr="00216E09">
        <w:rPr>
          <w:rFonts w:ascii="Arial" w:hAnsi="Arial" w:cs="Arial"/>
          <w:b/>
          <w:sz w:val="18"/>
          <w:szCs w:val="18"/>
        </w:rPr>
        <w:t>and Fascia:</w:t>
      </w:r>
      <w:r w:rsidR="00156827" w:rsidRPr="00216E09">
        <w:rPr>
          <w:rFonts w:ascii="Arial" w:hAnsi="Arial" w:cs="Arial"/>
          <w:sz w:val="18"/>
          <w:szCs w:val="18"/>
        </w:rPr>
        <w:t xml:space="preserve"> </w:t>
      </w:r>
      <w:r w:rsidR="00156827" w:rsidRPr="00216E09">
        <w:rPr>
          <w:rFonts w:ascii="Arial" w:hAnsi="Arial" w:cs="Arial"/>
          <w:sz w:val="18"/>
          <w:szCs w:val="18"/>
          <w:highlight w:val="yellow"/>
        </w:rPr>
        <w:t>[24 gauge galvanized steel] [24 gauge stainless steel] [0.040 inch (1.016 mm)</w:t>
      </w:r>
      <w:r w:rsidR="00156827" w:rsidRPr="00216E09">
        <w:rPr>
          <w:rFonts w:ascii="Arial" w:hAnsi="Arial" w:cs="Arial"/>
          <w:sz w:val="18"/>
          <w:szCs w:val="18"/>
        </w:rPr>
        <w:t xml:space="preserve"> </w:t>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156827" w:rsidRPr="00216E09">
        <w:rPr>
          <w:rFonts w:ascii="Arial" w:hAnsi="Arial" w:cs="Arial"/>
          <w:sz w:val="18"/>
          <w:szCs w:val="18"/>
          <w:highlight w:val="yellow"/>
        </w:rPr>
        <w:t>aluminum]</w:t>
      </w:r>
      <w:r w:rsidR="00156827" w:rsidRPr="00216E09">
        <w:rPr>
          <w:rFonts w:ascii="Arial" w:hAnsi="Arial" w:cs="Arial"/>
          <w:sz w:val="18"/>
          <w:szCs w:val="18"/>
        </w:rPr>
        <w:t xml:space="preserve"> with reinforced top and bottom edges. Provide minimum 1/4 inch (6.35 mm) steel </w:t>
      </w:r>
      <w:r w:rsidR="00624C2A" w:rsidRPr="00216E09">
        <w:rPr>
          <w:rFonts w:ascii="Arial" w:hAnsi="Arial" w:cs="Arial"/>
          <w:sz w:val="18"/>
          <w:szCs w:val="18"/>
        </w:rPr>
        <w:tab/>
      </w:r>
      <w:r w:rsidR="00624C2A" w:rsidRPr="00216E09">
        <w:rPr>
          <w:rFonts w:ascii="Arial" w:hAnsi="Arial" w:cs="Arial"/>
          <w:sz w:val="18"/>
          <w:szCs w:val="18"/>
        </w:rPr>
        <w:tab/>
      </w:r>
      <w:r w:rsidR="00624C2A" w:rsidRPr="00216E09">
        <w:rPr>
          <w:rFonts w:ascii="Arial" w:hAnsi="Arial" w:cs="Arial"/>
          <w:sz w:val="18"/>
          <w:szCs w:val="18"/>
        </w:rPr>
        <w:tab/>
      </w:r>
      <w:r w:rsidR="00156827" w:rsidRPr="00216E09">
        <w:rPr>
          <w:rFonts w:ascii="Arial" w:hAnsi="Arial" w:cs="Arial"/>
          <w:sz w:val="18"/>
          <w:szCs w:val="18"/>
        </w:rPr>
        <w:t>intermediate support brackets.</w:t>
      </w:r>
    </w:p>
    <w:p w:rsidR="00174843" w:rsidRPr="00216E09" w:rsidRDefault="006748E4" w:rsidP="00174843">
      <w:pPr>
        <w:spacing w:line="276" w:lineRule="auto"/>
        <w:ind w:left="720" w:firstLine="720"/>
        <w:rPr>
          <w:rFonts w:ascii="Arial" w:hAnsi="Arial" w:cs="Arial"/>
          <w:sz w:val="18"/>
          <w:szCs w:val="18"/>
        </w:rPr>
      </w:pPr>
      <w:r>
        <w:rPr>
          <w:rFonts w:ascii="Arial" w:hAnsi="Arial" w:cs="Arial"/>
          <w:sz w:val="18"/>
          <w:szCs w:val="18"/>
        </w:rPr>
        <w:t>1</w:t>
      </w:r>
      <w:r w:rsidRPr="00216E09">
        <w:rPr>
          <w:rFonts w:ascii="Arial" w:hAnsi="Arial" w:cs="Arial"/>
          <w:sz w:val="18"/>
          <w:szCs w:val="18"/>
        </w:rPr>
        <w:t>.</w:t>
      </w:r>
      <w:r w:rsidRPr="00216E09">
        <w:rPr>
          <w:rFonts w:ascii="Arial" w:hAnsi="Arial" w:cs="Arial"/>
          <w:sz w:val="18"/>
          <w:szCs w:val="18"/>
        </w:rPr>
        <w:tab/>
      </w:r>
      <w:r w:rsidR="00174843" w:rsidRPr="00216E09">
        <w:rPr>
          <w:rFonts w:ascii="Arial" w:hAnsi="Arial" w:cs="Arial"/>
          <w:b/>
          <w:sz w:val="18"/>
          <w:szCs w:val="18"/>
        </w:rPr>
        <w:t>GalvaNex™ Coating System (Stock Colors):</w:t>
      </w:r>
    </w:p>
    <w:p w:rsidR="00174843" w:rsidRDefault="00174843" w:rsidP="00174843">
      <w:pPr>
        <w:spacing w:line="276" w:lineRule="auto"/>
        <w:ind w:left="2160"/>
        <w:rPr>
          <w:rFonts w:ascii="Arial" w:hAnsi="Arial" w:cs="Arial"/>
          <w:b/>
          <w:sz w:val="18"/>
          <w:szCs w:val="18"/>
        </w:rPr>
      </w:pPr>
      <w:r w:rsidRPr="00216E09">
        <w:rPr>
          <w:rFonts w:ascii="Arial" w:hAnsi="Arial" w:cs="Arial"/>
          <w:sz w:val="18"/>
          <w:szCs w:val="18"/>
        </w:rPr>
        <w:t xml:space="preserve">ASTM A 653 galvanized base coating treated with dual process rinsing </w:t>
      </w:r>
      <w:r>
        <w:rPr>
          <w:rFonts w:ascii="Arial" w:hAnsi="Arial" w:cs="Arial"/>
          <w:sz w:val="18"/>
          <w:szCs w:val="18"/>
        </w:rPr>
        <w:t xml:space="preserve">agents in </w:t>
      </w:r>
      <w:r w:rsidRPr="00216E09">
        <w:rPr>
          <w:rFonts w:ascii="Arial" w:hAnsi="Arial" w:cs="Arial"/>
          <w:sz w:val="18"/>
          <w:szCs w:val="18"/>
        </w:rPr>
        <w:t xml:space="preserve">preparation for chemical bonding baked-on base coat and </w:t>
      </w:r>
      <w:r w:rsidRPr="00216E09">
        <w:rPr>
          <w:rFonts w:ascii="Arial" w:hAnsi="Arial" w:cs="Arial"/>
          <w:sz w:val="18"/>
          <w:szCs w:val="18"/>
          <w:highlight w:val="yellow"/>
        </w:rPr>
        <w:t>[gray] [white] [ta</w:t>
      </w:r>
      <w:r w:rsidRPr="00174843">
        <w:rPr>
          <w:rFonts w:ascii="Arial" w:hAnsi="Arial" w:cs="Arial"/>
          <w:sz w:val="18"/>
          <w:szCs w:val="18"/>
          <w:highlight w:val="yellow"/>
        </w:rPr>
        <w:t>n] [black]</w:t>
      </w:r>
      <w:r>
        <w:rPr>
          <w:rFonts w:ascii="Arial" w:hAnsi="Arial" w:cs="Arial"/>
          <w:sz w:val="18"/>
          <w:szCs w:val="18"/>
        </w:rPr>
        <w:t xml:space="preserve"> </w:t>
      </w:r>
      <w:r w:rsidRPr="00216E09">
        <w:rPr>
          <w:rFonts w:ascii="Arial" w:hAnsi="Arial" w:cs="Arial"/>
          <w:sz w:val="18"/>
          <w:szCs w:val="18"/>
        </w:rPr>
        <w:t>baked-on polyester finish coat</w:t>
      </w:r>
    </w:p>
    <w:p w:rsidR="006748E4" w:rsidRPr="00397571" w:rsidRDefault="00174843" w:rsidP="00174843">
      <w:pPr>
        <w:ind w:left="720" w:firstLine="720"/>
        <w:rPr>
          <w:rFonts w:ascii="Arial" w:hAnsi="Arial" w:cs="Arial"/>
          <w:sz w:val="18"/>
          <w:szCs w:val="18"/>
        </w:rPr>
      </w:pPr>
      <w:r w:rsidRPr="00BD09EB">
        <w:rPr>
          <w:rFonts w:ascii="Arial" w:hAnsi="Arial" w:cs="Arial"/>
          <w:b/>
          <w:sz w:val="18"/>
          <w:szCs w:val="18"/>
        </w:rPr>
        <w:t xml:space="preserve"> </w:t>
      </w:r>
      <w:r w:rsidR="00474157">
        <w:rPr>
          <w:rFonts w:ascii="Arial" w:hAnsi="Arial" w:cs="Arial"/>
          <w:sz w:val="18"/>
          <w:szCs w:val="18"/>
        </w:rPr>
        <w:t>1</w:t>
      </w:r>
      <w:r w:rsidR="006748E4">
        <w:rPr>
          <w:rFonts w:ascii="Arial" w:hAnsi="Arial" w:cs="Arial"/>
          <w:sz w:val="18"/>
          <w:szCs w:val="18"/>
        </w:rPr>
        <w:t>.</w:t>
      </w:r>
      <w:r w:rsidR="006748E4" w:rsidRPr="00397571">
        <w:rPr>
          <w:rFonts w:ascii="Arial" w:hAnsi="Arial" w:cs="Arial"/>
          <w:sz w:val="18"/>
          <w:szCs w:val="18"/>
        </w:rPr>
        <w:t xml:space="preserve">       </w:t>
      </w:r>
      <w:r w:rsidR="006748E4">
        <w:rPr>
          <w:rFonts w:ascii="Arial" w:hAnsi="Arial" w:cs="Arial"/>
          <w:sz w:val="18"/>
          <w:szCs w:val="18"/>
        </w:rPr>
        <w:tab/>
      </w:r>
      <w:r w:rsidR="006748E4" w:rsidRPr="00397571">
        <w:rPr>
          <w:rFonts w:ascii="Arial" w:hAnsi="Arial" w:cs="Arial"/>
          <w:b/>
          <w:sz w:val="18"/>
          <w:szCs w:val="18"/>
        </w:rPr>
        <w:t>SpectraShield</w:t>
      </w:r>
      <w:r w:rsidR="006748E4" w:rsidRPr="00397571">
        <w:rPr>
          <w:rFonts w:ascii="Arial" w:hAnsi="Arial" w:cs="Arial"/>
          <w:b/>
          <w:sz w:val="18"/>
          <w:szCs w:val="18"/>
          <w:vertAlign w:val="superscript"/>
        </w:rPr>
        <w:t xml:space="preserve">® </w:t>
      </w:r>
      <w:r w:rsidR="006748E4" w:rsidRPr="00397571">
        <w:rPr>
          <w:rFonts w:ascii="Arial" w:hAnsi="Arial" w:cs="Arial"/>
          <w:b/>
          <w:sz w:val="18"/>
          <w:szCs w:val="18"/>
        </w:rPr>
        <w:t>Coating System (Color Selected by Architect):</w:t>
      </w:r>
      <w:r w:rsidR="006748E4" w:rsidRPr="00397571">
        <w:rPr>
          <w:rFonts w:ascii="Arial" w:hAnsi="Arial" w:cs="Arial"/>
          <w:sz w:val="18"/>
          <w:szCs w:val="18"/>
          <w:vertAlign w:val="superscript"/>
        </w:rPr>
        <w:t xml:space="preserve">  </w:t>
      </w:r>
    </w:p>
    <w:p w:rsidR="006748E4" w:rsidRDefault="006748E4" w:rsidP="00474157">
      <w:pPr>
        <w:ind w:left="2160"/>
        <w:rPr>
          <w:rFonts w:ascii="Arial" w:hAnsi="Arial" w:cs="Arial"/>
          <w:sz w:val="18"/>
          <w:szCs w:val="18"/>
        </w:rPr>
      </w:pPr>
      <w:r>
        <w:rPr>
          <w:rFonts w:ascii="Arial" w:hAnsi="Arial" w:cs="Arial"/>
          <w:sz w:val="18"/>
          <w:szCs w:val="18"/>
        </w:rPr>
        <w:t xml:space="preserve">Zirconium pre-treatment followed by baked-on polyester powder coat, with color as selected by architect from manufacturer’s </w:t>
      </w:r>
      <w:r w:rsidRPr="00087B72">
        <w:rPr>
          <w:rFonts w:ascii="Arial" w:hAnsi="Arial" w:cs="Arial"/>
          <w:sz w:val="18"/>
          <w:szCs w:val="18"/>
          <w:highlight w:val="yellow"/>
        </w:rPr>
        <w:t>[standard color selection – gray, tan, white or brown] [specialty color range – over 180 RAL colors] [custom color indicated by architect]</w:t>
      </w:r>
      <w:r>
        <w:rPr>
          <w:rFonts w:ascii="Arial" w:hAnsi="Arial" w:cs="Arial"/>
          <w:sz w:val="18"/>
          <w:szCs w:val="18"/>
        </w:rPr>
        <w:t xml:space="preserve">; minimum 2.5 mils (0.065 mm) cured film thickness; ASTM D-3363 pencil hardness: H or better. </w:t>
      </w:r>
    </w:p>
    <w:p w:rsidR="009C5C3D" w:rsidRDefault="00C84AC9" w:rsidP="009C5C3D">
      <w:pPr>
        <w:spacing w:line="276" w:lineRule="auto"/>
        <w:ind w:left="720" w:firstLine="720"/>
        <w:rPr>
          <w:rFonts w:ascii="Arial" w:hAnsi="Arial" w:cs="Arial"/>
          <w:sz w:val="18"/>
          <w:szCs w:val="18"/>
        </w:rPr>
      </w:pPr>
      <w:r w:rsidRPr="00C84AC9">
        <w:rPr>
          <w:rFonts w:ascii="Arial" w:hAnsi="Arial" w:cs="Arial"/>
          <w:sz w:val="18"/>
          <w:szCs w:val="18"/>
        </w:rPr>
        <w:t>1.</w:t>
      </w:r>
      <w:r>
        <w:rPr>
          <w:rFonts w:ascii="Arial" w:hAnsi="Arial" w:cs="Arial"/>
          <w:b/>
          <w:sz w:val="18"/>
          <w:szCs w:val="18"/>
        </w:rPr>
        <w:tab/>
      </w:r>
      <w:r w:rsidR="00624C2A" w:rsidRPr="00474157">
        <w:rPr>
          <w:rFonts w:ascii="Arial" w:hAnsi="Arial" w:cs="Arial"/>
          <w:b/>
          <w:sz w:val="18"/>
          <w:szCs w:val="18"/>
        </w:rPr>
        <w:t>Stainless steel</w:t>
      </w:r>
      <w:r w:rsidR="00624C2A" w:rsidRPr="00474157">
        <w:rPr>
          <w:rFonts w:ascii="Arial" w:hAnsi="Arial" w:cs="Arial"/>
          <w:sz w:val="18"/>
          <w:szCs w:val="18"/>
        </w:rPr>
        <w:t>: type 304 #4 finish</w:t>
      </w:r>
    </w:p>
    <w:p w:rsidR="00624C2A" w:rsidRPr="009C5C3D" w:rsidRDefault="009C5C3D" w:rsidP="009C5C3D">
      <w:pPr>
        <w:spacing w:line="276" w:lineRule="auto"/>
        <w:ind w:left="720" w:firstLine="720"/>
        <w:rPr>
          <w:rFonts w:ascii="Arial" w:hAnsi="Arial" w:cs="Arial"/>
          <w:sz w:val="18"/>
          <w:szCs w:val="18"/>
        </w:rPr>
      </w:pPr>
      <w:r>
        <w:rPr>
          <w:rFonts w:ascii="Arial" w:hAnsi="Arial" w:cs="Arial"/>
          <w:sz w:val="18"/>
          <w:szCs w:val="18"/>
        </w:rPr>
        <w:t xml:space="preserve">1.            </w:t>
      </w:r>
      <w:r w:rsidR="00624C2A" w:rsidRPr="009C5C3D">
        <w:rPr>
          <w:rFonts w:ascii="Arial" w:hAnsi="Arial" w:cs="Arial"/>
          <w:b/>
          <w:sz w:val="18"/>
          <w:szCs w:val="18"/>
        </w:rPr>
        <w:t>Aluminum</w:t>
      </w:r>
      <w:r w:rsidR="00624C2A" w:rsidRPr="009C5C3D">
        <w:rPr>
          <w:rFonts w:ascii="Arial" w:hAnsi="Arial" w:cs="Arial"/>
          <w:sz w:val="18"/>
          <w:szCs w:val="18"/>
        </w:rPr>
        <w:t xml:space="preserve">: </w:t>
      </w:r>
      <w:r w:rsidR="00624C2A" w:rsidRPr="009C5C3D">
        <w:rPr>
          <w:rFonts w:ascii="Arial" w:hAnsi="Arial" w:cs="Arial"/>
          <w:sz w:val="18"/>
          <w:szCs w:val="18"/>
          <w:highlight w:val="yellow"/>
        </w:rPr>
        <w:t>[Mill finish] [Clear anodized] [Medium bronze anodized] [Dark</w:t>
      </w:r>
      <w:r>
        <w:rPr>
          <w:rFonts w:ascii="Arial" w:hAnsi="Arial" w:cs="Arial"/>
          <w:sz w:val="18"/>
          <w:szCs w:val="18"/>
        </w:rPr>
        <w:t xml:space="preserve">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624C2A" w:rsidRPr="009C5C3D">
        <w:rPr>
          <w:rFonts w:ascii="Arial" w:hAnsi="Arial" w:cs="Arial"/>
          <w:sz w:val="18"/>
          <w:szCs w:val="18"/>
          <w:highlight w:val="yellow"/>
        </w:rPr>
        <w:t xml:space="preserve">bronze anodized] [Black </w:t>
      </w:r>
      <w:r w:rsidR="006E08AA" w:rsidRPr="009C5C3D">
        <w:rPr>
          <w:rFonts w:ascii="Arial" w:hAnsi="Arial" w:cs="Arial"/>
          <w:sz w:val="18"/>
          <w:szCs w:val="18"/>
          <w:highlight w:val="yellow"/>
        </w:rPr>
        <w:t>duranodic</w:t>
      </w:r>
      <w:r w:rsidR="00624C2A" w:rsidRPr="009C5C3D">
        <w:rPr>
          <w:rFonts w:ascii="Arial" w:hAnsi="Arial" w:cs="Arial"/>
          <w:sz w:val="18"/>
          <w:szCs w:val="18"/>
          <w:highlight w:val="yellow"/>
        </w:rPr>
        <w:t>]</w:t>
      </w:r>
    </w:p>
    <w:p w:rsidR="00624C2A" w:rsidRPr="00216E09" w:rsidRDefault="00624C2A" w:rsidP="0099628E">
      <w:pPr>
        <w:spacing w:line="276" w:lineRule="auto"/>
        <w:rPr>
          <w:rFonts w:ascii="Arial" w:hAnsi="Arial" w:cs="Arial"/>
          <w:sz w:val="18"/>
          <w:szCs w:val="18"/>
        </w:rPr>
      </w:pPr>
    </w:p>
    <w:p w:rsidR="00624C2A" w:rsidRPr="00216E09" w:rsidRDefault="00D81BA3" w:rsidP="00402252">
      <w:pPr>
        <w:spacing w:line="276" w:lineRule="auto"/>
        <w:ind w:left="1440" w:hanging="720"/>
        <w:rPr>
          <w:rFonts w:ascii="Arial" w:hAnsi="Arial" w:cs="Arial"/>
          <w:sz w:val="18"/>
          <w:szCs w:val="18"/>
        </w:rPr>
      </w:pPr>
      <w:r>
        <w:rPr>
          <w:rFonts w:ascii="Arial" w:hAnsi="Arial" w:cs="Arial"/>
          <w:sz w:val="18"/>
          <w:szCs w:val="18"/>
        </w:rPr>
        <w:t>B</w:t>
      </w:r>
      <w:r w:rsidR="00624C2A" w:rsidRPr="00216E09">
        <w:rPr>
          <w:rFonts w:ascii="Arial" w:hAnsi="Arial" w:cs="Arial"/>
          <w:sz w:val="18"/>
          <w:szCs w:val="18"/>
        </w:rPr>
        <w:t>.</w:t>
      </w:r>
      <w:r w:rsidR="00624C2A" w:rsidRPr="00216E09">
        <w:rPr>
          <w:rFonts w:ascii="Arial" w:hAnsi="Arial" w:cs="Arial"/>
          <w:sz w:val="18"/>
          <w:szCs w:val="18"/>
        </w:rPr>
        <w:tab/>
      </w:r>
      <w:r w:rsidR="00624C2A" w:rsidRPr="00216E09">
        <w:rPr>
          <w:rFonts w:ascii="Arial" w:hAnsi="Arial" w:cs="Arial"/>
          <w:b/>
          <w:sz w:val="18"/>
          <w:szCs w:val="18"/>
        </w:rPr>
        <w:t>Operator</w:t>
      </w:r>
      <w:r w:rsidR="00173296" w:rsidRPr="00216E09">
        <w:rPr>
          <w:rFonts w:ascii="Arial" w:hAnsi="Arial" w:cs="Arial"/>
          <w:b/>
          <w:sz w:val="18"/>
          <w:szCs w:val="18"/>
        </w:rPr>
        <w:t xml:space="preserve"> and Bracket Mechanism </w:t>
      </w:r>
      <w:r w:rsidR="00624C2A" w:rsidRPr="00216E09">
        <w:rPr>
          <w:rFonts w:ascii="Arial" w:hAnsi="Arial" w:cs="Arial"/>
          <w:b/>
          <w:sz w:val="18"/>
          <w:szCs w:val="18"/>
        </w:rPr>
        <w:t>Cover</w:t>
      </w:r>
      <w:r w:rsidR="00624C2A" w:rsidRPr="00216E09">
        <w:rPr>
          <w:rFonts w:ascii="Arial" w:hAnsi="Arial" w:cs="Arial"/>
          <w:sz w:val="18"/>
          <w:szCs w:val="18"/>
        </w:rPr>
        <w:t xml:space="preserve">: </w:t>
      </w:r>
      <w:r w:rsidR="00624C2A" w:rsidRPr="00216E09">
        <w:rPr>
          <w:rFonts w:ascii="Arial" w:hAnsi="Arial" w:cs="Arial"/>
          <w:sz w:val="18"/>
          <w:szCs w:val="18"/>
          <w:highlight w:val="yellow"/>
        </w:rPr>
        <w:t>[24 gauge galvanized steel] [0.040 inch (1.016 mm) aluminum]</w:t>
      </w:r>
      <w:r w:rsidR="00624C2A" w:rsidRPr="00216E09">
        <w:rPr>
          <w:rFonts w:ascii="Arial" w:hAnsi="Arial" w:cs="Arial"/>
          <w:sz w:val="18"/>
          <w:szCs w:val="18"/>
        </w:rPr>
        <w:t xml:space="preserve"> sheet metal cover </w:t>
      </w:r>
      <w:r w:rsidR="00624C2A" w:rsidRPr="00216E09">
        <w:rPr>
          <w:rFonts w:ascii="Arial" w:hAnsi="Arial" w:cs="Arial"/>
          <w:sz w:val="18"/>
          <w:szCs w:val="18"/>
          <w:highlight w:val="yellow"/>
        </w:rPr>
        <w:t>[to provide weather resistance] [to enclose exposed moving operating components]</w:t>
      </w:r>
      <w:r w:rsidR="00624C2A" w:rsidRPr="00216E09">
        <w:rPr>
          <w:rFonts w:ascii="Arial" w:hAnsi="Arial" w:cs="Arial"/>
          <w:sz w:val="18"/>
          <w:szCs w:val="18"/>
        </w:rPr>
        <w:t xml:space="preserve"> at coil area of unit. Finish to match door hood.</w:t>
      </w:r>
    </w:p>
    <w:p w:rsidR="00624C2A" w:rsidRPr="00216E09" w:rsidRDefault="00624C2A" w:rsidP="0099628E">
      <w:pPr>
        <w:spacing w:line="276" w:lineRule="auto"/>
        <w:rPr>
          <w:rFonts w:ascii="Arial" w:hAnsi="Arial" w:cs="Arial"/>
          <w:sz w:val="18"/>
          <w:szCs w:val="18"/>
        </w:rPr>
      </w:pPr>
    </w:p>
    <w:p w:rsidR="009B4BED" w:rsidRDefault="00D81BA3" w:rsidP="005930BC">
      <w:pPr>
        <w:spacing w:line="276" w:lineRule="auto"/>
        <w:ind w:left="1440" w:hanging="720"/>
        <w:rPr>
          <w:rFonts w:ascii="Arial" w:hAnsi="Arial" w:cs="Arial"/>
          <w:sz w:val="18"/>
          <w:szCs w:val="18"/>
        </w:rPr>
      </w:pPr>
      <w:r>
        <w:rPr>
          <w:rFonts w:ascii="Arial" w:hAnsi="Arial" w:cs="Arial"/>
          <w:sz w:val="18"/>
          <w:szCs w:val="18"/>
        </w:rPr>
        <w:t>C</w:t>
      </w:r>
      <w:r w:rsidR="00624C2A" w:rsidRPr="00216E09">
        <w:rPr>
          <w:rFonts w:ascii="Arial" w:hAnsi="Arial" w:cs="Arial"/>
          <w:sz w:val="18"/>
          <w:szCs w:val="18"/>
        </w:rPr>
        <w:t>.</w:t>
      </w:r>
      <w:r w:rsidR="00624C2A" w:rsidRPr="00216E09">
        <w:rPr>
          <w:rFonts w:ascii="Arial" w:hAnsi="Arial" w:cs="Arial"/>
          <w:sz w:val="18"/>
          <w:szCs w:val="18"/>
        </w:rPr>
        <w:tab/>
      </w:r>
      <w:r w:rsidR="005930BC" w:rsidRPr="00D34984">
        <w:rPr>
          <w:rFonts w:ascii="Arial" w:hAnsi="Arial" w:cs="Arial"/>
          <w:b/>
          <w:sz w:val="18"/>
          <w:szCs w:val="18"/>
        </w:rPr>
        <w:t xml:space="preserve">Sloped Bottom Bar: </w:t>
      </w:r>
      <w:r w:rsidR="005930BC" w:rsidRPr="00D34984">
        <w:rPr>
          <w:rFonts w:ascii="Arial" w:hAnsi="Arial" w:cs="Arial"/>
          <w:sz w:val="18"/>
          <w:szCs w:val="18"/>
        </w:rPr>
        <w:t>2.75” x 2.8</w:t>
      </w:r>
      <w:r w:rsidR="005930BC" w:rsidRPr="00D34984">
        <w:rPr>
          <w:rFonts w:ascii="Arial" w:hAnsi="Arial" w:cs="Arial"/>
          <w:b/>
          <w:sz w:val="18"/>
          <w:szCs w:val="18"/>
        </w:rPr>
        <w:t>’’ aluminum sloped bottom bar</w:t>
      </w:r>
      <w:r w:rsidR="005930BC">
        <w:rPr>
          <w:rFonts w:ascii="Arial" w:hAnsi="Arial" w:cs="Arial"/>
          <w:b/>
          <w:sz w:val="18"/>
          <w:szCs w:val="18"/>
        </w:rPr>
        <w:t xml:space="preserve">, </w:t>
      </w:r>
      <w:r w:rsidR="005930BC">
        <w:rPr>
          <w:rFonts w:ascii="Arial" w:hAnsi="Arial" w:cs="Arial"/>
          <w:sz w:val="18"/>
          <w:szCs w:val="18"/>
        </w:rPr>
        <w:t>t</w:t>
      </w:r>
      <w:r w:rsidR="005930BC" w:rsidRPr="00D34984">
        <w:rPr>
          <w:rFonts w:ascii="Arial" w:hAnsi="Arial" w:cs="Arial"/>
          <w:sz w:val="18"/>
          <w:szCs w:val="18"/>
        </w:rPr>
        <w:t xml:space="preserve">apered to match slope of opening and accommodate for irregular floor conditions. </w:t>
      </w:r>
      <w:r w:rsidR="005930BC" w:rsidRPr="00D34984">
        <w:rPr>
          <w:rFonts w:ascii="Arial" w:hAnsi="Arial" w:cs="Arial"/>
          <w:b/>
          <w:sz w:val="18"/>
          <w:szCs w:val="18"/>
        </w:rPr>
        <w:t>Maximum pitch with standard bottom bars</w:t>
      </w:r>
      <w:r w:rsidR="005930BC" w:rsidRPr="00D34984">
        <w:rPr>
          <w:rFonts w:ascii="Arial" w:hAnsi="Arial" w:cs="Arial"/>
          <w:sz w:val="18"/>
          <w:szCs w:val="18"/>
        </w:rPr>
        <w:t xml:space="preserve">: 1” per 1 foot of opening. </w:t>
      </w:r>
      <w:r w:rsidR="005930BC" w:rsidRPr="00D34984">
        <w:rPr>
          <w:rFonts w:ascii="Arial" w:hAnsi="Arial" w:cs="Arial"/>
          <w:b/>
          <w:sz w:val="18"/>
          <w:szCs w:val="18"/>
        </w:rPr>
        <w:t>Minimum pitch with standard bottom bars:</w:t>
      </w:r>
      <w:r w:rsidR="005930BC" w:rsidRPr="00D34984">
        <w:rPr>
          <w:rFonts w:ascii="Arial" w:hAnsi="Arial" w:cs="Arial"/>
          <w:sz w:val="18"/>
          <w:szCs w:val="18"/>
        </w:rPr>
        <w:t xml:space="preserve"> 1” slope. Minimum upset is 4”. Upset increases with greater slope. Astragal on bottom bar is standard. Slopes with a pitch plate not accepted.</w:t>
      </w:r>
    </w:p>
    <w:p w:rsidR="00042D4B" w:rsidRPr="00216E09" w:rsidRDefault="00042D4B" w:rsidP="0099628E">
      <w:pPr>
        <w:spacing w:line="276" w:lineRule="auto"/>
        <w:rPr>
          <w:rFonts w:ascii="Arial" w:hAnsi="Arial" w:cs="Arial"/>
          <w:sz w:val="18"/>
          <w:szCs w:val="18"/>
        </w:rPr>
      </w:pPr>
    </w:p>
    <w:p w:rsidR="00042D4B" w:rsidRDefault="00D81BA3" w:rsidP="00E92871">
      <w:pPr>
        <w:spacing w:line="276" w:lineRule="auto"/>
        <w:ind w:left="1440" w:hanging="720"/>
        <w:rPr>
          <w:rFonts w:ascii="Arial" w:hAnsi="Arial" w:cs="Arial"/>
          <w:sz w:val="18"/>
          <w:szCs w:val="18"/>
        </w:rPr>
      </w:pPr>
      <w:r>
        <w:rPr>
          <w:rFonts w:ascii="Arial" w:hAnsi="Arial" w:cs="Arial"/>
          <w:sz w:val="18"/>
          <w:szCs w:val="18"/>
        </w:rPr>
        <w:t>D</w:t>
      </w:r>
      <w:r w:rsidR="00624C2A" w:rsidRPr="00216E09">
        <w:rPr>
          <w:rFonts w:ascii="Arial" w:hAnsi="Arial" w:cs="Arial"/>
          <w:sz w:val="18"/>
          <w:szCs w:val="18"/>
        </w:rPr>
        <w:t>.</w:t>
      </w:r>
      <w:r w:rsidR="00624C2A" w:rsidRPr="00216E09">
        <w:rPr>
          <w:rFonts w:ascii="Arial" w:hAnsi="Arial" w:cs="Arial"/>
          <w:sz w:val="18"/>
          <w:szCs w:val="18"/>
        </w:rPr>
        <w:tab/>
      </w:r>
      <w:r w:rsidR="00624C2A" w:rsidRPr="00216E09">
        <w:rPr>
          <w:rFonts w:ascii="Arial" w:hAnsi="Arial" w:cs="Arial"/>
          <w:b/>
          <w:sz w:val="18"/>
          <w:szCs w:val="18"/>
        </w:rPr>
        <w:t>Trim Package</w:t>
      </w:r>
      <w:r w:rsidR="00624C2A" w:rsidRPr="00216E09">
        <w:rPr>
          <w:rFonts w:ascii="Arial" w:hAnsi="Arial" w:cs="Arial"/>
          <w:sz w:val="18"/>
          <w:szCs w:val="18"/>
        </w:rPr>
        <w:t xml:space="preserve">: Minimum 16 gauge </w:t>
      </w:r>
      <w:r w:rsidR="00624C2A" w:rsidRPr="00216E09">
        <w:rPr>
          <w:rFonts w:ascii="Arial" w:hAnsi="Arial" w:cs="Arial"/>
          <w:sz w:val="18"/>
          <w:szCs w:val="18"/>
          <w:highlight w:val="yellow"/>
        </w:rPr>
        <w:t xml:space="preserve">[powder coated steel to match guides] [type </w:t>
      </w:r>
      <w:r w:rsidR="00E92871" w:rsidRPr="00216E09">
        <w:rPr>
          <w:rFonts w:ascii="Arial" w:hAnsi="Arial" w:cs="Arial"/>
          <w:sz w:val="18"/>
          <w:szCs w:val="18"/>
          <w:highlight w:val="yellow"/>
        </w:rPr>
        <w:t xml:space="preserve">304 #4 finish </w:t>
      </w:r>
      <w:r w:rsidR="00624C2A" w:rsidRPr="00216E09">
        <w:rPr>
          <w:rFonts w:ascii="Arial" w:hAnsi="Arial" w:cs="Arial"/>
          <w:sz w:val="18"/>
          <w:szCs w:val="18"/>
          <w:highlight w:val="yellow"/>
        </w:rPr>
        <w:t>stainless steel].</w:t>
      </w:r>
      <w:r w:rsidR="00624C2A" w:rsidRPr="00216E09">
        <w:rPr>
          <w:rFonts w:ascii="Arial" w:hAnsi="Arial" w:cs="Arial"/>
          <w:sz w:val="18"/>
          <w:szCs w:val="18"/>
        </w:rPr>
        <w:t xml:space="preserve"> Custom-made to hide visible bolts, fasteners and other exposed hardware.</w:t>
      </w:r>
    </w:p>
    <w:p w:rsidR="00624C2A" w:rsidRDefault="00624C2A" w:rsidP="00E92871">
      <w:pPr>
        <w:spacing w:line="276" w:lineRule="auto"/>
        <w:ind w:left="1440" w:hanging="720"/>
        <w:rPr>
          <w:rFonts w:ascii="Arial" w:hAnsi="Arial" w:cs="Arial"/>
          <w:sz w:val="18"/>
          <w:szCs w:val="18"/>
        </w:rPr>
      </w:pPr>
      <w:r w:rsidRPr="00216E09">
        <w:rPr>
          <w:rFonts w:ascii="Arial" w:hAnsi="Arial" w:cs="Arial"/>
          <w:sz w:val="18"/>
          <w:szCs w:val="18"/>
        </w:rPr>
        <w:t xml:space="preserve">  </w:t>
      </w:r>
    </w:p>
    <w:p w:rsidR="00EB6E98" w:rsidRDefault="00D81BA3" w:rsidP="00EB6E98">
      <w:pPr>
        <w:ind w:left="1440" w:hanging="720"/>
        <w:rPr>
          <w:rFonts w:ascii="Arial" w:hAnsi="Arial" w:cs="Arial"/>
          <w:color w:val="000000"/>
          <w:sz w:val="18"/>
          <w:szCs w:val="18"/>
        </w:rPr>
      </w:pPr>
      <w:r>
        <w:rPr>
          <w:rFonts w:ascii="Arial" w:hAnsi="Arial" w:cs="Arial"/>
          <w:sz w:val="18"/>
          <w:szCs w:val="18"/>
        </w:rPr>
        <w:t>E</w:t>
      </w:r>
      <w:r w:rsidR="00EB6E98" w:rsidRPr="00EB6E98">
        <w:rPr>
          <w:rFonts w:ascii="Arial" w:hAnsi="Arial" w:cs="Arial"/>
          <w:sz w:val="18"/>
          <w:szCs w:val="18"/>
        </w:rPr>
        <w:t xml:space="preserve">. </w:t>
      </w:r>
      <w:r w:rsidR="00EB6E98" w:rsidRPr="00EB6E98">
        <w:rPr>
          <w:rFonts w:ascii="Arial" w:hAnsi="Arial" w:cs="Arial"/>
          <w:sz w:val="18"/>
          <w:szCs w:val="18"/>
        </w:rPr>
        <w:tab/>
      </w:r>
      <w:r w:rsidR="00EB6E98" w:rsidRPr="00EB6E98">
        <w:rPr>
          <w:rFonts w:ascii="Arial" w:hAnsi="Arial" w:cs="Arial"/>
          <w:b/>
          <w:sz w:val="18"/>
          <w:szCs w:val="18"/>
        </w:rPr>
        <w:t>Fixed Panel</w:t>
      </w:r>
      <w:r w:rsidR="00EB6E98" w:rsidRPr="00EB6E98">
        <w:rPr>
          <w:rFonts w:ascii="Arial" w:hAnsi="Arial" w:cs="Arial"/>
          <w:sz w:val="18"/>
          <w:szCs w:val="18"/>
        </w:rPr>
        <w:t xml:space="preserve">: </w:t>
      </w:r>
      <w:r w:rsidR="00EB6E98" w:rsidRPr="00EB6E98">
        <w:rPr>
          <w:rFonts w:ascii="Arial" w:hAnsi="Arial" w:cs="Arial"/>
          <w:color w:val="000000"/>
          <w:sz w:val="18"/>
          <w:szCs w:val="18"/>
        </w:rPr>
        <w:t>Static grille curtain with frame assembly to fill adjacent space(s) around coiling grille.  Finish and pattern to match coiling grille.</w:t>
      </w:r>
    </w:p>
    <w:p w:rsidR="00FF0518" w:rsidRPr="00FF0518" w:rsidRDefault="00FF0518" w:rsidP="00FF0518">
      <w:pPr>
        <w:rPr>
          <w:rFonts w:ascii="Arial" w:hAnsi="Arial" w:cs="Arial"/>
          <w:color w:val="000000"/>
          <w:sz w:val="18"/>
          <w:szCs w:val="18"/>
        </w:rPr>
      </w:pPr>
    </w:p>
    <w:p w:rsidR="00FF0518" w:rsidRDefault="00FF0518" w:rsidP="00FF0518">
      <w:pPr>
        <w:rPr>
          <w:rFonts w:ascii="Arial" w:hAnsi="Arial" w:cs="Arial"/>
          <w:color w:val="FF0000"/>
          <w:sz w:val="18"/>
          <w:szCs w:val="18"/>
        </w:rPr>
      </w:pPr>
      <w:r w:rsidRPr="00FF0518">
        <w:rPr>
          <w:rFonts w:ascii="Arial" w:hAnsi="Arial" w:cs="Arial"/>
          <w:b/>
          <w:color w:val="FF0000"/>
          <w:sz w:val="18"/>
          <w:szCs w:val="18"/>
        </w:rPr>
        <w:t>** NOTE TO SPECIFIER **</w:t>
      </w:r>
      <w:r w:rsidRPr="00FF0518">
        <w:rPr>
          <w:rFonts w:ascii="Arial" w:hAnsi="Arial" w:cs="Arial"/>
          <w:color w:val="FF0000"/>
          <w:sz w:val="18"/>
          <w:szCs w:val="18"/>
        </w:rPr>
        <w:t xml:space="preserve"> </w:t>
      </w:r>
      <w:r w:rsidR="007D257A" w:rsidRPr="007D257A">
        <w:rPr>
          <w:rFonts w:ascii="Arial" w:hAnsi="Arial" w:cs="Arial"/>
          <w:color w:val="FF0000"/>
          <w:sz w:val="18"/>
          <w:szCs w:val="18"/>
        </w:rPr>
        <w:t>Vibration isolators not available for units requiring wind load or seismic validation. Delete below if not required.</w:t>
      </w:r>
    </w:p>
    <w:p w:rsidR="00FF0518" w:rsidRDefault="00FF0518" w:rsidP="00FF0518">
      <w:pPr>
        <w:rPr>
          <w:rFonts w:ascii="Arial" w:hAnsi="Arial" w:cs="Arial"/>
          <w:color w:val="FF0000"/>
          <w:sz w:val="18"/>
          <w:szCs w:val="18"/>
        </w:rPr>
      </w:pPr>
    </w:p>
    <w:p w:rsidR="00FF0518" w:rsidRDefault="00FF0518" w:rsidP="00FF0518">
      <w:pPr>
        <w:pStyle w:val="ListParagraph"/>
        <w:numPr>
          <w:ilvl w:val="2"/>
          <w:numId w:val="2"/>
        </w:numPr>
        <w:rPr>
          <w:rFonts w:ascii="Arial" w:hAnsi="Arial" w:cs="Arial"/>
          <w:sz w:val="18"/>
          <w:szCs w:val="18"/>
        </w:rPr>
      </w:pPr>
      <w:r w:rsidRPr="00FF0518">
        <w:rPr>
          <w:rFonts w:ascii="Arial" w:hAnsi="Arial" w:cs="Arial"/>
          <w:sz w:val="18"/>
          <w:szCs w:val="18"/>
        </w:rPr>
        <w:t>Vibration Isolators:</w:t>
      </w:r>
    </w:p>
    <w:p w:rsidR="00EB6E98" w:rsidRDefault="00FF0518" w:rsidP="00E60BA4">
      <w:pPr>
        <w:pStyle w:val="ListParagraph"/>
        <w:numPr>
          <w:ilvl w:val="3"/>
          <w:numId w:val="2"/>
        </w:numPr>
        <w:spacing w:after="160" w:line="276" w:lineRule="auto"/>
        <w:rPr>
          <w:rFonts w:ascii="Arial" w:hAnsi="Arial" w:cs="Arial"/>
          <w:sz w:val="18"/>
          <w:szCs w:val="18"/>
        </w:rPr>
      </w:pPr>
      <w:r w:rsidRPr="007D257A">
        <w:rPr>
          <w:rFonts w:ascii="Arial" w:hAnsi="Arial" w:cs="Arial"/>
          <w:sz w:val="18"/>
          <w:szCs w:val="18"/>
        </w:rPr>
        <w:t xml:space="preserve">Include </w:t>
      </w:r>
      <w:r w:rsidR="007D257A" w:rsidRPr="007D257A">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rsidR="00350B6F" w:rsidRDefault="00350B6F" w:rsidP="00350B6F">
      <w:pPr>
        <w:rPr>
          <w:rFonts w:ascii="Arial" w:hAnsi="Arial" w:cs="Arial"/>
          <w:sz w:val="18"/>
          <w:szCs w:val="18"/>
        </w:rPr>
      </w:pPr>
      <w:r w:rsidRPr="005161F8">
        <w:rPr>
          <w:rFonts w:ascii="Arial" w:hAnsi="Arial" w:cs="Arial"/>
          <w:b/>
          <w:color w:val="FF0000"/>
          <w:sz w:val="16"/>
          <w:szCs w:val="16"/>
        </w:rPr>
        <w:lastRenderedPageBreak/>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rsidR="00350B6F" w:rsidRPr="00F35966" w:rsidRDefault="00350B6F" w:rsidP="00350B6F">
      <w:pPr>
        <w:pStyle w:val="ListParagraph"/>
        <w:numPr>
          <w:ilvl w:val="0"/>
          <w:numId w:val="6"/>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rsidR="00350B6F" w:rsidRPr="00350B6F" w:rsidRDefault="00350B6F" w:rsidP="00350B6F">
      <w:pPr>
        <w:pStyle w:val="ListParagraph"/>
        <w:numPr>
          <w:ilvl w:val="1"/>
          <w:numId w:val="6"/>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rsidR="00350B6F" w:rsidRPr="00350B6F" w:rsidRDefault="00350B6F" w:rsidP="00350B6F">
      <w:pPr>
        <w:spacing w:after="160" w:line="276" w:lineRule="auto"/>
        <w:rPr>
          <w:rFonts w:ascii="Arial" w:hAnsi="Arial" w:cs="Arial"/>
          <w:sz w:val="18"/>
          <w:szCs w:val="18"/>
        </w:rPr>
      </w:pPr>
    </w:p>
    <w:p w:rsidR="004A12C5" w:rsidRDefault="004A12C5" w:rsidP="00624C2A">
      <w:pPr>
        <w:rPr>
          <w:rFonts w:ascii="Arial" w:hAnsi="Arial" w:cs="Arial"/>
          <w:sz w:val="18"/>
          <w:szCs w:val="18"/>
        </w:rPr>
      </w:pPr>
    </w:p>
    <w:p w:rsidR="00624C2A" w:rsidRPr="00216E09" w:rsidRDefault="00624C2A" w:rsidP="00624C2A">
      <w:pPr>
        <w:rPr>
          <w:rFonts w:ascii="Arial" w:hAnsi="Arial" w:cs="Arial"/>
          <w:sz w:val="18"/>
          <w:szCs w:val="18"/>
        </w:rPr>
      </w:pPr>
      <w:r w:rsidRPr="00216E09">
        <w:rPr>
          <w:rFonts w:ascii="Arial" w:hAnsi="Arial" w:cs="Arial"/>
          <w:sz w:val="18"/>
          <w:szCs w:val="18"/>
        </w:rPr>
        <w:t xml:space="preserve">PART </w:t>
      </w:r>
      <w:r w:rsidR="0099628E" w:rsidRPr="00216E09">
        <w:rPr>
          <w:rFonts w:ascii="Arial" w:hAnsi="Arial" w:cs="Arial"/>
          <w:sz w:val="18"/>
          <w:szCs w:val="18"/>
        </w:rPr>
        <w:t>3 EXECUTION</w:t>
      </w:r>
    </w:p>
    <w:p w:rsidR="0099628E" w:rsidRPr="00216E09" w:rsidRDefault="0099628E" w:rsidP="00624C2A">
      <w:pPr>
        <w:rPr>
          <w:rFonts w:ascii="Arial" w:hAnsi="Arial" w:cs="Arial"/>
          <w:sz w:val="18"/>
          <w:szCs w:val="18"/>
        </w:rPr>
      </w:pPr>
    </w:p>
    <w:p w:rsidR="00624C2A" w:rsidRPr="00216E09" w:rsidRDefault="00624C2A" w:rsidP="00624C2A">
      <w:pPr>
        <w:rPr>
          <w:rFonts w:ascii="Arial" w:hAnsi="Arial" w:cs="Arial"/>
          <w:sz w:val="18"/>
          <w:szCs w:val="18"/>
        </w:rPr>
      </w:pPr>
      <w:r w:rsidRPr="00216E09">
        <w:rPr>
          <w:rFonts w:ascii="Arial" w:hAnsi="Arial" w:cs="Arial"/>
          <w:sz w:val="18"/>
          <w:szCs w:val="18"/>
        </w:rPr>
        <w:t>3.1</w:t>
      </w:r>
      <w:r w:rsidRPr="00216E09">
        <w:rPr>
          <w:rFonts w:ascii="Arial" w:hAnsi="Arial" w:cs="Arial"/>
          <w:sz w:val="18"/>
          <w:szCs w:val="18"/>
        </w:rPr>
        <w:tab/>
        <w:t>EXAMINATION</w:t>
      </w:r>
    </w:p>
    <w:p w:rsidR="00624C2A" w:rsidRPr="00216E09" w:rsidRDefault="00624C2A" w:rsidP="0099628E">
      <w:pPr>
        <w:spacing w:line="276" w:lineRule="auto"/>
        <w:rPr>
          <w:rFonts w:ascii="Arial" w:hAnsi="Arial" w:cs="Arial"/>
          <w:sz w:val="18"/>
          <w:szCs w:val="18"/>
        </w:rPr>
      </w:pPr>
    </w:p>
    <w:p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 xml:space="preserve">Examine substrates upon which work will be installed and verify conditions are in accordance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624C2A" w:rsidRPr="00216E09">
        <w:rPr>
          <w:rFonts w:ascii="Arial" w:hAnsi="Arial" w:cs="Arial"/>
          <w:sz w:val="18"/>
          <w:szCs w:val="18"/>
        </w:rPr>
        <w:t>with approved shop drawings</w:t>
      </w:r>
    </w:p>
    <w:p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Coordinate with responsible entity to perform corrective work on unsatisfactory substrates.</w:t>
      </w:r>
    </w:p>
    <w:p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C.</w:t>
      </w:r>
      <w:r w:rsidR="00624C2A" w:rsidRPr="00216E09">
        <w:rPr>
          <w:rFonts w:ascii="Arial" w:hAnsi="Arial" w:cs="Arial"/>
          <w:sz w:val="18"/>
          <w:szCs w:val="18"/>
        </w:rPr>
        <w:tab/>
        <w:t>Commencement of work by installer is acceptance of substrate</w:t>
      </w:r>
    </w:p>
    <w:p w:rsidR="0099628E" w:rsidRPr="00216E09" w:rsidRDefault="0099628E" w:rsidP="0099628E">
      <w:pPr>
        <w:spacing w:line="276" w:lineRule="auto"/>
        <w:rPr>
          <w:rFonts w:ascii="Arial" w:hAnsi="Arial" w:cs="Arial"/>
          <w:sz w:val="18"/>
          <w:szCs w:val="18"/>
        </w:rPr>
      </w:pPr>
    </w:p>
    <w:p w:rsidR="00624C2A" w:rsidRPr="00216E09" w:rsidRDefault="00624C2A" w:rsidP="0099628E">
      <w:pPr>
        <w:spacing w:line="276" w:lineRule="auto"/>
        <w:rPr>
          <w:rFonts w:ascii="Arial" w:hAnsi="Arial" w:cs="Arial"/>
          <w:sz w:val="18"/>
          <w:szCs w:val="18"/>
        </w:rPr>
      </w:pPr>
      <w:r w:rsidRPr="00216E09">
        <w:rPr>
          <w:rFonts w:ascii="Arial" w:hAnsi="Arial" w:cs="Arial"/>
          <w:sz w:val="18"/>
          <w:szCs w:val="18"/>
        </w:rPr>
        <w:t>3.2</w:t>
      </w:r>
      <w:r w:rsidRPr="00216E09">
        <w:rPr>
          <w:rFonts w:ascii="Arial" w:hAnsi="Arial" w:cs="Arial"/>
          <w:sz w:val="18"/>
          <w:szCs w:val="18"/>
        </w:rPr>
        <w:tab/>
        <w:t>INSTALLATION</w:t>
      </w:r>
    </w:p>
    <w:p w:rsidR="00624C2A" w:rsidRPr="00216E09" w:rsidRDefault="00624C2A" w:rsidP="0099628E">
      <w:pPr>
        <w:spacing w:line="276" w:lineRule="auto"/>
        <w:rPr>
          <w:rFonts w:ascii="Arial" w:hAnsi="Arial" w:cs="Arial"/>
          <w:sz w:val="18"/>
          <w:szCs w:val="18"/>
        </w:rPr>
      </w:pPr>
    </w:p>
    <w:p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 xml:space="preserve">General: Install grille and operating equipment with necessary hardware, anchors, inserts,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624C2A" w:rsidRPr="00216E09">
        <w:rPr>
          <w:rFonts w:ascii="Arial" w:hAnsi="Arial" w:cs="Arial"/>
          <w:sz w:val="18"/>
          <w:szCs w:val="18"/>
        </w:rPr>
        <w:t>hangers and supports</w:t>
      </w:r>
    </w:p>
    <w:p w:rsidR="00624C2A" w:rsidRPr="00216E09" w:rsidRDefault="0099628E" w:rsidP="0099628E">
      <w:pPr>
        <w:spacing w:line="276" w:lineRule="auto"/>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Follow manufacturer's installation instructions</w:t>
      </w:r>
    </w:p>
    <w:p w:rsidR="0099628E" w:rsidRPr="00216E09" w:rsidRDefault="0099628E" w:rsidP="00624C2A">
      <w:pPr>
        <w:rPr>
          <w:rFonts w:ascii="Arial" w:hAnsi="Arial" w:cs="Arial"/>
          <w:sz w:val="18"/>
          <w:szCs w:val="18"/>
        </w:rPr>
      </w:pPr>
    </w:p>
    <w:p w:rsidR="00624C2A" w:rsidRPr="00216E09" w:rsidRDefault="00624C2A" w:rsidP="00624C2A">
      <w:pPr>
        <w:rPr>
          <w:rFonts w:ascii="Arial" w:hAnsi="Arial" w:cs="Arial"/>
          <w:sz w:val="18"/>
          <w:szCs w:val="18"/>
        </w:rPr>
      </w:pPr>
      <w:r w:rsidRPr="00216E09">
        <w:rPr>
          <w:rFonts w:ascii="Arial" w:hAnsi="Arial" w:cs="Arial"/>
          <w:sz w:val="18"/>
          <w:szCs w:val="18"/>
        </w:rPr>
        <w:t>3.3</w:t>
      </w:r>
      <w:r w:rsidRPr="00216E09">
        <w:rPr>
          <w:rFonts w:ascii="Arial" w:hAnsi="Arial" w:cs="Arial"/>
          <w:sz w:val="18"/>
          <w:szCs w:val="18"/>
        </w:rPr>
        <w:tab/>
        <w:t>ADJUSTING</w:t>
      </w:r>
    </w:p>
    <w:p w:rsidR="00624C2A" w:rsidRPr="00216E09" w:rsidRDefault="00624C2A" w:rsidP="00624C2A">
      <w:pPr>
        <w:rPr>
          <w:rFonts w:ascii="Arial" w:hAnsi="Arial" w:cs="Arial"/>
          <w:sz w:val="18"/>
          <w:szCs w:val="18"/>
        </w:rPr>
      </w:pPr>
    </w:p>
    <w:p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 xml:space="preserve">Following completion of installation, including related work by others, lubricate, test, and adjust </w:t>
      </w:r>
      <w:r w:rsidRPr="00216E09">
        <w:rPr>
          <w:rFonts w:ascii="Arial" w:hAnsi="Arial" w:cs="Arial"/>
          <w:sz w:val="18"/>
          <w:szCs w:val="18"/>
        </w:rPr>
        <w:tab/>
      </w:r>
      <w:r w:rsidRPr="00216E09">
        <w:rPr>
          <w:rFonts w:ascii="Arial" w:hAnsi="Arial" w:cs="Arial"/>
          <w:sz w:val="18"/>
          <w:szCs w:val="18"/>
        </w:rPr>
        <w:tab/>
      </w:r>
      <w:r w:rsidRPr="00216E09">
        <w:rPr>
          <w:rFonts w:ascii="Arial" w:hAnsi="Arial" w:cs="Arial"/>
          <w:sz w:val="18"/>
          <w:szCs w:val="18"/>
        </w:rPr>
        <w:tab/>
      </w:r>
      <w:r w:rsidR="00624C2A" w:rsidRPr="00216E09">
        <w:rPr>
          <w:rFonts w:ascii="Arial" w:hAnsi="Arial" w:cs="Arial"/>
          <w:sz w:val="18"/>
          <w:szCs w:val="18"/>
        </w:rPr>
        <w:t>grilles for ease of operation, free from warp, twist, or distortion</w:t>
      </w:r>
    </w:p>
    <w:p w:rsidR="0099628E" w:rsidRPr="00216E09" w:rsidRDefault="0099628E" w:rsidP="00624C2A">
      <w:pPr>
        <w:rPr>
          <w:rFonts w:ascii="Arial" w:hAnsi="Arial" w:cs="Arial"/>
          <w:sz w:val="18"/>
          <w:szCs w:val="18"/>
        </w:rPr>
      </w:pPr>
    </w:p>
    <w:p w:rsidR="00624C2A" w:rsidRPr="00216E09" w:rsidRDefault="00624C2A" w:rsidP="00624C2A">
      <w:pPr>
        <w:rPr>
          <w:rFonts w:ascii="Arial" w:hAnsi="Arial" w:cs="Arial"/>
          <w:sz w:val="18"/>
          <w:szCs w:val="18"/>
        </w:rPr>
      </w:pPr>
      <w:r w:rsidRPr="00216E09">
        <w:rPr>
          <w:rFonts w:ascii="Arial" w:hAnsi="Arial" w:cs="Arial"/>
          <w:sz w:val="18"/>
          <w:szCs w:val="18"/>
        </w:rPr>
        <w:t>3.4</w:t>
      </w:r>
      <w:r w:rsidRPr="00216E09">
        <w:rPr>
          <w:rFonts w:ascii="Arial" w:hAnsi="Arial" w:cs="Arial"/>
          <w:sz w:val="18"/>
          <w:szCs w:val="18"/>
        </w:rPr>
        <w:tab/>
        <w:t>CLEANING</w:t>
      </w:r>
    </w:p>
    <w:p w:rsidR="00624C2A" w:rsidRPr="00216E09" w:rsidRDefault="00624C2A" w:rsidP="00624C2A">
      <w:pPr>
        <w:rPr>
          <w:rFonts w:ascii="Arial" w:hAnsi="Arial" w:cs="Arial"/>
          <w:sz w:val="18"/>
          <w:szCs w:val="18"/>
        </w:rPr>
      </w:pPr>
    </w:p>
    <w:p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Clean surfaces soiled by work as recommended by manufacturer</w:t>
      </w:r>
    </w:p>
    <w:p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Remove surplus materials and debris from the site</w:t>
      </w:r>
    </w:p>
    <w:p w:rsidR="00173296" w:rsidRPr="00216E09" w:rsidRDefault="00173296" w:rsidP="00624C2A">
      <w:pPr>
        <w:rPr>
          <w:rFonts w:ascii="Arial" w:hAnsi="Arial" w:cs="Arial"/>
          <w:sz w:val="18"/>
          <w:szCs w:val="18"/>
        </w:rPr>
      </w:pPr>
    </w:p>
    <w:p w:rsidR="00624C2A" w:rsidRPr="00216E09" w:rsidRDefault="00624C2A" w:rsidP="00624C2A">
      <w:pPr>
        <w:rPr>
          <w:rFonts w:ascii="Arial" w:hAnsi="Arial" w:cs="Arial"/>
          <w:sz w:val="18"/>
          <w:szCs w:val="18"/>
        </w:rPr>
      </w:pPr>
      <w:r w:rsidRPr="00216E09">
        <w:rPr>
          <w:rFonts w:ascii="Arial" w:hAnsi="Arial" w:cs="Arial"/>
          <w:sz w:val="18"/>
          <w:szCs w:val="18"/>
        </w:rPr>
        <w:t>3.5</w:t>
      </w:r>
      <w:r w:rsidRPr="00216E09">
        <w:rPr>
          <w:rFonts w:ascii="Arial" w:hAnsi="Arial" w:cs="Arial"/>
          <w:sz w:val="18"/>
          <w:szCs w:val="18"/>
        </w:rPr>
        <w:tab/>
        <w:t>DEMONSTRATION</w:t>
      </w:r>
    </w:p>
    <w:p w:rsidR="00624C2A" w:rsidRPr="00216E09" w:rsidRDefault="00624C2A" w:rsidP="00624C2A">
      <w:pPr>
        <w:rPr>
          <w:rFonts w:ascii="Arial" w:hAnsi="Arial" w:cs="Arial"/>
          <w:sz w:val="18"/>
          <w:szCs w:val="18"/>
        </w:rPr>
      </w:pPr>
    </w:p>
    <w:p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A.</w:t>
      </w:r>
      <w:r w:rsidR="00624C2A" w:rsidRPr="00216E09">
        <w:rPr>
          <w:rFonts w:ascii="Arial" w:hAnsi="Arial" w:cs="Arial"/>
          <w:sz w:val="18"/>
          <w:szCs w:val="18"/>
        </w:rPr>
        <w:tab/>
        <w:t>Demonstrate proper operation to Owner's Representative</w:t>
      </w:r>
    </w:p>
    <w:p w:rsidR="00624C2A" w:rsidRPr="00216E09" w:rsidRDefault="0099628E" w:rsidP="00624C2A">
      <w:pPr>
        <w:rPr>
          <w:rFonts w:ascii="Arial" w:hAnsi="Arial" w:cs="Arial"/>
          <w:sz w:val="18"/>
          <w:szCs w:val="18"/>
        </w:rPr>
      </w:pPr>
      <w:r w:rsidRPr="00216E09">
        <w:rPr>
          <w:rFonts w:ascii="Arial" w:hAnsi="Arial" w:cs="Arial"/>
          <w:sz w:val="18"/>
          <w:szCs w:val="18"/>
        </w:rPr>
        <w:tab/>
      </w:r>
      <w:r w:rsidR="00624C2A" w:rsidRPr="00216E09">
        <w:rPr>
          <w:rFonts w:ascii="Arial" w:hAnsi="Arial" w:cs="Arial"/>
          <w:sz w:val="18"/>
          <w:szCs w:val="18"/>
        </w:rPr>
        <w:t>B.</w:t>
      </w:r>
      <w:r w:rsidR="00624C2A" w:rsidRPr="00216E09">
        <w:rPr>
          <w:rFonts w:ascii="Arial" w:hAnsi="Arial" w:cs="Arial"/>
          <w:sz w:val="18"/>
          <w:szCs w:val="18"/>
        </w:rPr>
        <w:tab/>
        <w:t>Instruct Owner's Representative in maintenance procedures</w:t>
      </w:r>
    </w:p>
    <w:p w:rsidR="0099628E" w:rsidRPr="00216E09" w:rsidRDefault="0099628E" w:rsidP="00624C2A">
      <w:pPr>
        <w:rPr>
          <w:rFonts w:ascii="Arial" w:hAnsi="Arial" w:cs="Arial"/>
          <w:sz w:val="18"/>
          <w:szCs w:val="18"/>
        </w:rPr>
      </w:pPr>
    </w:p>
    <w:p w:rsidR="00173296" w:rsidRPr="00216E09" w:rsidRDefault="00173296" w:rsidP="00624C2A">
      <w:pPr>
        <w:rPr>
          <w:rFonts w:ascii="Arial" w:hAnsi="Arial" w:cs="Arial"/>
          <w:sz w:val="18"/>
          <w:szCs w:val="18"/>
        </w:rPr>
      </w:pPr>
    </w:p>
    <w:p w:rsidR="0042702D" w:rsidRPr="00BC0E28" w:rsidRDefault="00624C2A" w:rsidP="0099628E">
      <w:pPr>
        <w:jc w:val="center"/>
        <w:rPr>
          <w:rFonts w:asciiTheme="minorHAnsi" w:hAnsiTheme="minorHAnsi"/>
          <w:b/>
          <w:sz w:val="20"/>
        </w:rPr>
      </w:pPr>
      <w:r w:rsidRPr="00216E09">
        <w:rPr>
          <w:rFonts w:ascii="Arial" w:hAnsi="Arial" w:cs="Arial"/>
          <w:b/>
          <w:sz w:val="18"/>
          <w:szCs w:val="18"/>
        </w:rPr>
        <w:t>END OF SEC</w:t>
      </w:r>
      <w:r w:rsidRPr="00BC0E28">
        <w:rPr>
          <w:rFonts w:asciiTheme="minorHAnsi" w:hAnsiTheme="minorHAnsi"/>
          <w:b/>
          <w:sz w:val="20"/>
        </w:rPr>
        <w:t>TION</w:t>
      </w:r>
    </w:p>
    <w:sectPr w:rsidR="0042702D" w:rsidRPr="00BC0E28" w:rsidSect="008110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833C3"/>
    <w:multiLevelType w:val="hybridMultilevel"/>
    <w:tmpl w:val="73585E92"/>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26B5ED8"/>
    <w:multiLevelType w:val="singleLevel"/>
    <w:tmpl w:val="639E05EA"/>
    <w:lvl w:ilvl="0">
      <w:start w:val="1"/>
      <w:numFmt w:val="decimal"/>
      <w:pStyle w:val="ARCATPart"/>
      <w:lvlText w:val="%1."/>
      <w:lvlJc w:val="left"/>
      <w:pPr>
        <w:tabs>
          <w:tab w:val="num" w:pos="1890"/>
        </w:tabs>
        <w:ind w:left="1890" w:hanging="360"/>
      </w:pPr>
      <w:rPr>
        <w:rFonts w:hint="default"/>
      </w:rPr>
    </w:lvl>
  </w:abstractNum>
  <w:abstractNum w:abstractNumId="2" w15:restartNumberingAfterBreak="0">
    <w:nsid w:val="35F409D2"/>
    <w:multiLevelType w:val="multilevel"/>
    <w:tmpl w:val="224C4030"/>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color w:val="auto"/>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ascii="Arial" w:eastAsia="Times New Roman" w:hAnsi="Arial" w:cs="Arial"/>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3"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8B6FDE"/>
    <w:multiLevelType w:val="multilevel"/>
    <w:tmpl w:val="49B63838"/>
    <w:lvl w:ilvl="0">
      <w:start w:val="1"/>
      <w:numFmt w:val="decimal"/>
      <w:suff w:val="nothing"/>
      <w:lvlText w:val="PART %1  "/>
      <w:lvlJc w:val="left"/>
      <w:pPr>
        <w:ind w:left="864" w:hanging="864"/>
      </w:pPr>
      <w:rPr>
        <w:rFonts w:hint="default"/>
        <w:b/>
      </w:rPr>
    </w:lvl>
    <w:lvl w:ilvl="1">
      <w:start w:val="1"/>
      <w:numFmt w:val="decimal"/>
      <w:lvlText w:val="%1.%2"/>
      <w:lvlJc w:val="left"/>
      <w:pPr>
        <w:tabs>
          <w:tab w:val="num" w:pos="576"/>
        </w:tabs>
        <w:ind w:left="576" w:hanging="576"/>
      </w:pPr>
      <w:rPr>
        <w:rFonts w:hint="default"/>
      </w:rPr>
    </w:lvl>
    <w:lvl w:ilvl="2">
      <w:start w:val="1"/>
      <w:numFmt w:val="upperLetter"/>
      <w:lvlText w:val="%3."/>
      <w:lvlJc w:val="left"/>
      <w:pPr>
        <w:tabs>
          <w:tab w:val="num" w:pos="1152"/>
        </w:tabs>
        <w:ind w:left="1152" w:hanging="576"/>
      </w:pPr>
      <w:rPr>
        <w:rFonts w:hint="default"/>
        <w:b w:val="0"/>
      </w:rPr>
    </w:lvl>
    <w:lvl w:ilvl="3">
      <w:start w:val="1"/>
      <w:numFmt w:val="decimal"/>
      <w:lvlText w:val="%4."/>
      <w:lvlJc w:val="left"/>
      <w:pPr>
        <w:tabs>
          <w:tab w:val="num" w:pos="1728"/>
        </w:tabs>
        <w:ind w:left="1728" w:hanging="576"/>
      </w:pPr>
      <w:rPr>
        <w:rFonts w:hint="default"/>
        <w:b w:val="0"/>
        <w:strike w:val="0"/>
      </w:rPr>
    </w:lvl>
    <w:lvl w:ilvl="4">
      <w:start w:val="1"/>
      <w:numFmt w:val="lowerLetter"/>
      <w:lvlText w:val="%5."/>
      <w:lvlJc w:val="left"/>
      <w:pPr>
        <w:tabs>
          <w:tab w:val="num" w:pos="2304"/>
        </w:tabs>
        <w:ind w:left="2304" w:hanging="576"/>
      </w:pPr>
      <w:rPr>
        <w:rFonts w:hint="default"/>
        <w:b w:val="0"/>
        <w:sz w:val="18"/>
        <w:szCs w:val="18"/>
      </w:rPr>
    </w:lvl>
    <w:lvl w:ilvl="5">
      <w:start w:val="1"/>
      <w:numFmt w:val="decimal"/>
      <w:lvlText w:val="%6)"/>
      <w:lvlJc w:val="left"/>
      <w:pPr>
        <w:tabs>
          <w:tab w:val="num" w:pos="2880"/>
        </w:tabs>
        <w:ind w:left="2880" w:hanging="576"/>
      </w:pPr>
      <w:rPr>
        <w:rFonts w:hint="default"/>
      </w:rPr>
    </w:lvl>
    <w:lvl w:ilvl="6">
      <w:start w:val="1"/>
      <w:numFmt w:val="lowerLetter"/>
      <w:lvlText w:val="(%7)"/>
      <w:lvlJc w:val="left"/>
      <w:pPr>
        <w:tabs>
          <w:tab w:val="num" w:pos="3456"/>
        </w:tabs>
        <w:ind w:left="3456" w:hanging="576"/>
      </w:pPr>
      <w:rPr>
        <w:rFonts w:hint="default"/>
      </w:rPr>
    </w:lvl>
    <w:lvl w:ilvl="7">
      <w:start w:val="1"/>
      <w:numFmt w:val="decimal"/>
      <w:lvlText w:val="(%8)"/>
      <w:lvlJc w:val="left"/>
      <w:pPr>
        <w:tabs>
          <w:tab w:val="num" w:pos="4032"/>
        </w:tabs>
        <w:ind w:left="4032" w:hanging="576"/>
      </w:pPr>
      <w:rPr>
        <w:rFonts w:hint="default"/>
      </w:rPr>
    </w:lvl>
    <w:lvl w:ilvl="8">
      <w:start w:val="1"/>
      <w:numFmt w:val="lowerRoman"/>
      <w:lvlText w:val="(%9)"/>
      <w:lvlJc w:val="left"/>
      <w:pPr>
        <w:tabs>
          <w:tab w:val="num" w:pos="4608"/>
        </w:tabs>
        <w:ind w:left="4608" w:hanging="576"/>
      </w:pPr>
      <w:rPr>
        <w:rFonts w:hint="default"/>
      </w:rPr>
    </w:lvl>
  </w:abstractNum>
  <w:abstractNum w:abstractNumId="5" w15:restartNumberingAfterBreak="0">
    <w:nsid w:val="6FF313F1"/>
    <w:multiLevelType w:val="hybridMultilevel"/>
    <w:tmpl w:val="675E0A58"/>
    <w:lvl w:ilvl="0" w:tplc="8ED4BE4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1"/>
  </w:num>
  <w:num w:numId="2">
    <w:abstractNumId w:val="2"/>
  </w:num>
  <w:num w:numId="3">
    <w:abstractNumId w:val="5"/>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91C"/>
    <w:rsid w:val="000160A4"/>
    <w:rsid w:val="00041F40"/>
    <w:rsid w:val="00042D4B"/>
    <w:rsid w:val="00044E2C"/>
    <w:rsid w:val="00046976"/>
    <w:rsid w:val="00077679"/>
    <w:rsid w:val="00082477"/>
    <w:rsid w:val="000E09B4"/>
    <w:rsid w:val="000E229F"/>
    <w:rsid w:val="00156827"/>
    <w:rsid w:val="00162415"/>
    <w:rsid w:val="00162CBD"/>
    <w:rsid w:val="00173296"/>
    <w:rsid w:val="00174843"/>
    <w:rsid w:val="00194F43"/>
    <w:rsid w:val="001E68C9"/>
    <w:rsid w:val="001F5469"/>
    <w:rsid w:val="00203175"/>
    <w:rsid w:val="00216E09"/>
    <w:rsid w:val="00217152"/>
    <w:rsid w:val="00250324"/>
    <w:rsid w:val="002959DC"/>
    <w:rsid w:val="00313DA5"/>
    <w:rsid w:val="00350B6F"/>
    <w:rsid w:val="00397571"/>
    <w:rsid w:val="003C32DA"/>
    <w:rsid w:val="003D02BA"/>
    <w:rsid w:val="00402252"/>
    <w:rsid w:val="00412A12"/>
    <w:rsid w:val="0041691C"/>
    <w:rsid w:val="00421561"/>
    <w:rsid w:val="0042702D"/>
    <w:rsid w:val="00443BF7"/>
    <w:rsid w:val="00445653"/>
    <w:rsid w:val="0046304C"/>
    <w:rsid w:val="00474157"/>
    <w:rsid w:val="00482D68"/>
    <w:rsid w:val="00494A8B"/>
    <w:rsid w:val="004A12C5"/>
    <w:rsid w:val="004A404E"/>
    <w:rsid w:val="005115C2"/>
    <w:rsid w:val="00531780"/>
    <w:rsid w:val="00581348"/>
    <w:rsid w:val="005930BC"/>
    <w:rsid w:val="005A0A21"/>
    <w:rsid w:val="005C7BDC"/>
    <w:rsid w:val="005E0370"/>
    <w:rsid w:val="005E662F"/>
    <w:rsid w:val="00624C2A"/>
    <w:rsid w:val="0064357A"/>
    <w:rsid w:val="006748E4"/>
    <w:rsid w:val="00695C4A"/>
    <w:rsid w:val="006A2A28"/>
    <w:rsid w:val="006B36F5"/>
    <w:rsid w:val="006E08AA"/>
    <w:rsid w:val="006F5DA4"/>
    <w:rsid w:val="007019B6"/>
    <w:rsid w:val="00702850"/>
    <w:rsid w:val="0070586D"/>
    <w:rsid w:val="007776D9"/>
    <w:rsid w:val="007D257A"/>
    <w:rsid w:val="007D7682"/>
    <w:rsid w:val="007F7459"/>
    <w:rsid w:val="0081107F"/>
    <w:rsid w:val="00825C4A"/>
    <w:rsid w:val="00833DFB"/>
    <w:rsid w:val="008724D4"/>
    <w:rsid w:val="00875F3A"/>
    <w:rsid w:val="008C424C"/>
    <w:rsid w:val="008C49EF"/>
    <w:rsid w:val="008D1EB0"/>
    <w:rsid w:val="008E3ACC"/>
    <w:rsid w:val="00966366"/>
    <w:rsid w:val="00966EB3"/>
    <w:rsid w:val="0099628E"/>
    <w:rsid w:val="009B2543"/>
    <w:rsid w:val="009B4BED"/>
    <w:rsid w:val="009C5C3D"/>
    <w:rsid w:val="009D6FFE"/>
    <w:rsid w:val="00A23A84"/>
    <w:rsid w:val="00A27ACF"/>
    <w:rsid w:val="00A42A7C"/>
    <w:rsid w:val="00A42AEE"/>
    <w:rsid w:val="00A479B4"/>
    <w:rsid w:val="00AC39AA"/>
    <w:rsid w:val="00AD551D"/>
    <w:rsid w:val="00B001F9"/>
    <w:rsid w:val="00B52FC4"/>
    <w:rsid w:val="00B916AD"/>
    <w:rsid w:val="00BC0E28"/>
    <w:rsid w:val="00BD024E"/>
    <w:rsid w:val="00C3150B"/>
    <w:rsid w:val="00C60D1A"/>
    <w:rsid w:val="00C64C30"/>
    <w:rsid w:val="00C84AC9"/>
    <w:rsid w:val="00CA4E01"/>
    <w:rsid w:val="00CB21C5"/>
    <w:rsid w:val="00CD1E35"/>
    <w:rsid w:val="00CF65FD"/>
    <w:rsid w:val="00D4395C"/>
    <w:rsid w:val="00D73EEF"/>
    <w:rsid w:val="00D81BA3"/>
    <w:rsid w:val="00D83DB9"/>
    <w:rsid w:val="00E010A9"/>
    <w:rsid w:val="00E57BBB"/>
    <w:rsid w:val="00E60BA4"/>
    <w:rsid w:val="00E72164"/>
    <w:rsid w:val="00E92871"/>
    <w:rsid w:val="00EA295F"/>
    <w:rsid w:val="00EB6E98"/>
    <w:rsid w:val="00EC54D6"/>
    <w:rsid w:val="00ED7682"/>
    <w:rsid w:val="00EF595D"/>
    <w:rsid w:val="00EF75B6"/>
    <w:rsid w:val="00F007AE"/>
    <w:rsid w:val="00F00C87"/>
    <w:rsid w:val="00F979AA"/>
    <w:rsid w:val="00FF05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E6C9C3-F5D2-4016-AA22-77BF554C1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91C"/>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1691C"/>
    <w:pPr>
      <w:jc w:val="center"/>
    </w:pPr>
    <w:rPr>
      <w:b/>
    </w:rPr>
  </w:style>
  <w:style w:type="character" w:customStyle="1" w:styleId="TitleChar">
    <w:name w:val="Title Char"/>
    <w:basedOn w:val="DefaultParagraphFont"/>
    <w:link w:val="Title"/>
    <w:rsid w:val="0041691C"/>
    <w:rPr>
      <w:rFonts w:ascii="Times New Roman" w:eastAsia="Times New Roman" w:hAnsi="Times New Roman" w:cs="Times New Roman"/>
      <w:b/>
      <w:sz w:val="24"/>
      <w:szCs w:val="20"/>
    </w:rPr>
  </w:style>
  <w:style w:type="paragraph" w:customStyle="1" w:styleId="ARCATPart">
    <w:name w:val="ARCAT Part"/>
    <w:basedOn w:val="Normal"/>
    <w:next w:val="Normal"/>
    <w:autoRedefine/>
    <w:rsid w:val="0041691C"/>
    <w:pPr>
      <w:numPr>
        <w:numId w:val="1"/>
      </w:num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ascii="Arial" w:hAnsi="Arial"/>
      <w:b/>
      <w:color w:val="000000"/>
      <w:sz w:val="18"/>
      <w:szCs w:val="18"/>
    </w:rPr>
  </w:style>
  <w:style w:type="paragraph" w:customStyle="1" w:styleId="ARCATBlank">
    <w:name w:val="ARCAT Blank"/>
    <w:basedOn w:val="Normal"/>
    <w:autoRedefine/>
    <w:rsid w:val="0041691C"/>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ascii="Arial" w:hAnsi="Arial"/>
      <w:color w:val="000000"/>
      <w:sz w:val="20"/>
    </w:rPr>
  </w:style>
  <w:style w:type="paragraph" w:customStyle="1" w:styleId="ARCATParagraph">
    <w:name w:val="ARCAT Paragraph"/>
    <w:basedOn w:val="Normal"/>
    <w:autoRedefine/>
    <w:rsid w:val="0041691C"/>
    <w:pPr>
      <w:tabs>
        <w:tab w:val="left" w:pos="0"/>
        <w:tab w:val="left" w:pos="234"/>
        <w:tab w:val="num"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ind w:left="1152" w:hanging="576"/>
    </w:pPr>
    <w:rPr>
      <w:rFonts w:ascii="Arial" w:hAnsi="Arial"/>
      <w:color w:val="000000"/>
      <w:sz w:val="18"/>
      <w:szCs w:val="18"/>
    </w:rPr>
  </w:style>
  <w:style w:type="paragraph" w:styleId="ListParagraph">
    <w:name w:val="List Paragraph"/>
    <w:basedOn w:val="Normal"/>
    <w:uiPriority w:val="34"/>
    <w:qFormat/>
    <w:rsid w:val="00624C2A"/>
    <w:pPr>
      <w:ind w:left="720"/>
      <w:contextualSpacing/>
    </w:pPr>
  </w:style>
  <w:style w:type="paragraph" w:styleId="BalloonText">
    <w:name w:val="Balloon Text"/>
    <w:basedOn w:val="Normal"/>
    <w:link w:val="BalloonTextChar"/>
    <w:uiPriority w:val="99"/>
    <w:semiHidden/>
    <w:unhideWhenUsed/>
    <w:rsid w:val="00482D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2D6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27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7" ma:contentTypeDescription="Create a new document." ma:contentTypeScope="" ma:versionID="52b629877665abbd4d97fc04e2b048b9">
  <xsd:schema xmlns:xsd="http://www.w3.org/2001/XMLSchema" xmlns:xs="http://www.w3.org/2001/XMLSchema" xmlns:p="http://schemas.microsoft.com/office/2006/metadata/properties" xmlns:ns3="3cc77ef1-434b-4a8a-ac69-04d19a01eaa7" xmlns:ns4="c580cab7-29a3-4a32-b275-b678ccd7b9e9" targetNamespace="http://schemas.microsoft.com/office/2006/metadata/properties" ma:root="true" ma:fieldsID="ead6a2a73b337d7edaa5f0801d8454d1" ns3:_="" ns4:_="">
    <xsd:import namespace="3cc77ef1-434b-4a8a-ac69-04d19a01eaa7"/>
    <xsd:import namespace="c580cab7-29a3-4a32-b275-b678ccd7b9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AutoTags" minOccurs="0"/>
                <xsd:element ref="ns4:MediaServiceObjectDetectorVersions" minOccurs="0"/>
                <xsd:element ref="ns4:MediaServiceLocation" minOccurs="0"/>
                <xsd:element ref="ns4:MediaServiceGenerationTime" minOccurs="0"/>
                <xsd:element ref="ns4:MediaServiceEventHashCode" minOccurs="0"/>
                <xsd:element ref="ns4:MediaServiceOCR"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Props1.xml><?xml version="1.0" encoding="utf-8"?>
<ds:datastoreItem xmlns:ds="http://schemas.openxmlformats.org/officeDocument/2006/customXml" ds:itemID="{30832BE2-3455-4A3B-9D39-188D3362F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7ef1-434b-4a8a-ac69-04d19a01eaa7"/>
    <ds:schemaRef ds:uri="c580cab7-29a3-4a32-b275-b678ccd7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5C29B4-A2C5-4C86-B498-C794414AC1C1}">
  <ds:schemaRefs>
    <ds:schemaRef ds:uri="http://schemas.microsoft.com/sharepoint/v3/contenttype/forms"/>
  </ds:schemaRefs>
</ds:datastoreItem>
</file>

<file path=customXml/itemProps3.xml><?xml version="1.0" encoding="utf-8"?>
<ds:datastoreItem xmlns:ds="http://schemas.openxmlformats.org/officeDocument/2006/customXml" ds:itemID="{343A6179-3ED1-41FA-A669-8FAD0514F678}">
  <ds:schemaRefs>
    <ds:schemaRef ds:uri="http://schemas.microsoft.com/office/2006/metadata/properties"/>
    <ds:schemaRef ds:uri="http://purl.org/dc/terms/"/>
    <ds:schemaRef ds:uri="3cc77ef1-434b-4a8a-ac69-04d19a01eaa7"/>
    <ds:schemaRef ds:uri="http://schemas.microsoft.com/office/2006/documentManagement/types"/>
    <ds:schemaRef ds:uri="http://schemas.microsoft.com/office/infopath/2007/PartnerControls"/>
    <ds:schemaRef ds:uri="c580cab7-29a3-4a32-b275-b678ccd7b9e9"/>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2689</Words>
  <Characters>15330</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Olivia Francisco</dc:creator>
  <cp:keywords/>
  <dc:description/>
  <cp:lastModifiedBy>Afton Bandru</cp:lastModifiedBy>
  <cp:revision>2</cp:revision>
  <cp:lastPrinted>2017-09-19T15:00:00Z</cp:lastPrinted>
  <dcterms:created xsi:type="dcterms:W3CDTF">2026-03-25T19:15:00Z</dcterms:created>
  <dcterms:modified xsi:type="dcterms:W3CDTF">2026-03-25T19:15:00Z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